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C778" w14:textId="77777777" w:rsidR="005C7EDE" w:rsidRPr="004E0CCD" w:rsidRDefault="005C7EDE">
      <w:pPr>
        <w:pBdr>
          <w:top w:val="nil"/>
          <w:left w:val="nil"/>
          <w:bottom w:val="nil"/>
          <w:right w:val="nil"/>
          <w:between w:val="nil"/>
        </w:pBdr>
        <w:spacing w:before="0" w:line="240" w:lineRule="auto"/>
        <w:rPr>
          <w:rFonts w:cs="Times New Roman"/>
          <w:bCs/>
          <w:color w:val="auto"/>
        </w:rPr>
      </w:pPr>
    </w:p>
    <w:p w14:paraId="12DAC779" w14:textId="77777777" w:rsidR="005C7EDE" w:rsidRPr="004E0CCD" w:rsidRDefault="005C7EDE">
      <w:pPr>
        <w:pBdr>
          <w:top w:val="nil"/>
          <w:left w:val="nil"/>
          <w:bottom w:val="nil"/>
          <w:right w:val="nil"/>
          <w:between w:val="nil"/>
        </w:pBdr>
        <w:spacing w:before="0" w:line="240" w:lineRule="auto"/>
        <w:rPr>
          <w:rFonts w:cs="Times New Roman"/>
          <w:bCs/>
          <w:color w:val="auto"/>
        </w:rPr>
      </w:pPr>
    </w:p>
    <w:p w14:paraId="12DAC77A" w14:textId="77777777" w:rsidR="005C7EDE" w:rsidRPr="004E0CCD" w:rsidRDefault="005C7EDE">
      <w:pPr>
        <w:pBdr>
          <w:top w:val="nil"/>
          <w:left w:val="nil"/>
          <w:bottom w:val="nil"/>
          <w:right w:val="nil"/>
          <w:between w:val="nil"/>
        </w:pBdr>
        <w:spacing w:before="0" w:line="240" w:lineRule="auto"/>
        <w:rPr>
          <w:rFonts w:cs="Times New Roman"/>
          <w:bCs/>
          <w:color w:val="auto"/>
        </w:rPr>
      </w:pPr>
    </w:p>
    <w:p w14:paraId="4D319D32" w14:textId="77777777" w:rsidR="00F90A19" w:rsidRPr="004E0CCD" w:rsidRDefault="00F90A19" w:rsidP="00F90A19">
      <w:pPr>
        <w:pBdr>
          <w:top w:val="nil"/>
          <w:left w:val="nil"/>
          <w:bottom w:val="nil"/>
          <w:right w:val="nil"/>
          <w:between w:val="nil"/>
        </w:pBdr>
        <w:spacing w:before="0" w:line="240" w:lineRule="auto"/>
        <w:rPr>
          <w:rFonts w:cs="Times New Roman"/>
          <w:b/>
          <w:color w:val="auto"/>
          <w:sz w:val="32"/>
          <w:szCs w:val="32"/>
          <w:lang w:val="en-US"/>
        </w:rPr>
      </w:pPr>
      <w:r w:rsidRPr="004E0CCD">
        <w:rPr>
          <w:rFonts w:cs="Times New Roman"/>
          <w:b/>
          <w:color w:val="auto"/>
          <w:sz w:val="32"/>
          <w:szCs w:val="32"/>
          <w:lang w:val="en-US"/>
        </w:rPr>
        <w:t>HIPAA Compliance Policy Manual</w:t>
      </w:r>
    </w:p>
    <w:p w14:paraId="61F6A18D" w14:textId="77777777" w:rsidR="004E0CCD" w:rsidRDefault="004E0CCD" w:rsidP="00F90A19">
      <w:pPr>
        <w:pBdr>
          <w:top w:val="nil"/>
          <w:left w:val="nil"/>
          <w:bottom w:val="nil"/>
          <w:right w:val="nil"/>
          <w:between w:val="nil"/>
        </w:pBdr>
        <w:spacing w:before="0" w:line="240" w:lineRule="auto"/>
        <w:rPr>
          <w:rFonts w:cs="Times New Roman"/>
          <w:bCs/>
          <w:color w:val="auto"/>
          <w:lang w:val="en-US"/>
        </w:rPr>
      </w:pPr>
    </w:p>
    <w:p w14:paraId="03685F0F" w14:textId="75A8A609"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Effective Date: November 2025</w:t>
      </w:r>
      <w:r w:rsidRPr="004E0CCD">
        <w:rPr>
          <w:rFonts w:cs="Times New Roman"/>
          <w:bCs/>
          <w:color w:val="auto"/>
          <w:lang w:val="en-US"/>
        </w:rPr>
        <w:br/>
        <w:t>Applies To: All Norman Nerds employees, contractors, vendors, and partners who create, receive, maintain, or transmit Protected Health Information (PHI).</w:t>
      </w:r>
    </w:p>
    <w:p w14:paraId="56137866" w14:textId="409A9279" w:rsidR="00F90A19" w:rsidRPr="004E0CCD" w:rsidRDefault="005A20E9" w:rsidP="00F90A1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9ACE114">
          <v:rect id="_x0000_i1025" style="width:468pt;height:.05pt" o:hralign="center" o:hrstd="t" o:hr="t" fillcolor="#a0a0a0" stroked="f"/>
        </w:pict>
      </w:r>
    </w:p>
    <w:p w14:paraId="43FEB280" w14:textId="77777777" w:rsidR="00F90A19" w:rsidRPr="004E0CCD" w:rsidRDefault="00F90A19" w:rsidP="00F90A19">
      <w:pPr>
        <w:pBdr>
          <w:top w:val="nil"/>
          <w:left w:val="nil"/>
          <w:bottom w:val="nil"/>
          <w:right w:val="nil"/>
          <w:between w:val="nil"/>
        </w:pBdr>
        <w:spacing w:before="0" w:line="240" w:lineRule="auto"/>
        <w:rPr>
          <w:rFonts w:cs="Times New Roman"/>
          <w:b/>
          <w:color w:val="auto"/>
          <w:lang w:val="en-US"/>
        </w:rPr>
      </w:pPr>
      <w:r w:rsidRPr="004E0CCD">
        <w:rPr>
          <w:rFonts w:cs="Times New Roman"/>
          <w:b/>
          <w:color w:val="auto"/>
          <w:lang w:val="en-US"/>
        </w:rPr>
        <w:t>Table of Contents</w:t>
      </w:r>
    </w:p>
    <w:p w14:paraId="5C4E1E66" w14:textId="77777777" w:rsidR="00C84F1D" w:rsidRPr="004E0CCD" w:rsidRDefault="00C84F1D" w:rsidP="00F90A19">
      <w:pPr>
        <w:pBdr>
          <w:top w:val="nil"/>
          <w:left w:val="nil"/>
          <w:bottom w:val="nil"/>
          <w:right w:val="nil"/>
          <w:between w:val="nil"/>
        </w:pBdr>
        <w:spacing w:before="0" w:line="240" w:lineRule="auto"/>
        <w:rPr>
          <w:rFonts w:cs="Times New Roman"/>
          <w:bCs/>
          <w:color w:val="auto"/>
          <w:lang w:val="en-US"/>
        </w:rPr>
      </w:pPr>
    </w:p>
    <w:p w14:paraId="1D12C35A" w14:textId="2DC43C68"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 Introduction &amp; Overview</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1. Purpose</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2. Scope</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3. Definitions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4. Regulatory References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5. Governance Structure</w:t>
      </w:r>
    </w:p>
    <w:p w14:paraId="73DD07EB"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II. Privacy Policy</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1. Objectives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2. Authorized Uses and Disclosures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3. Minimum Necessary Standard</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4. Procedures for Use and Disclosure</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5. Retention and Destruction</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6. Monitoring and Compliance</w:t>
      </w:r>
    </w:p>
    <w:p w14:paraId="0185B35E"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III. Security Policy</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1. Administrative Safeguards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2. Technical Safeguards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3. Physical Safeguards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4. Access Control Procedures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5. System Security and Maintenance</w:t>
      </w:r>
    </w:p>
    <w:p w14:paraId="013ECD55"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IV. Breach Notification Policy</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1. Definitions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2. Incident Response Plan</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3. Notification Requirements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4. Reporting Procedures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5. Documentation</w:t>
      </w:r>
    </w:p>
    <w:p w14:paraId="6157E17D"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 Workforce Training &amp; Awareness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1. Training Requirements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2. Annual Programs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3. Specialized Training</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4. Recordkeeping</w:t>
      </w:r>
    </w:p>
    <w:p w14:paraId="037252D0"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 Sanctions Policy</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1. Policy Statement</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2. Classification of Violations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3. Corrective Actions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4. Enforcement Procedures</w:t>
      </w:r>
    </w:p>
    <w:p w14:paraId="6320A70F" w14:textId="77777777" w:rsidR="00F86F0B" w:rsidRPr="004E0CCD" w:rsidRDefault="00F86F0B" w:rsidP="00F90A19">
      <w:pPr>
        <w:pBdr>
          <w:top w:val="nil"/>
          <w:left w:val="nil"/>
          <w:bottom w:val="nil"/>
          <w:right w:val="nil"/>
          <w:between w:val="nil"/>
        </w:pBdr>
        <w:spacing w:before="0" w:line="240" w:lineRule="auto"/>
        <w:rPr>
          <w:rFonts w:cs="Times New Roman"/>
          <w:bCs/>
          <w:color w:val="auto"/>
          <w:lang w:val="en-US"/>
        </w:rPr>
      </w:pPr>
    </w:p>
    <w:p w14:paraId="36C4F638" w14:textId="77777777" w:rsidR="00F86F0B" w:rsidRPr="004E0CCD" w:rsidRDefault="00F86F0B" w:rsidP="00F90A19">
      <w:pPr>
        <w:pBdr>
          <w:top w:val="nil"/>
          <w:left w:val="nil"/>
          <w:bottom w:val="nil"/>
          <w:right w:val="nil"/>
          <w:between w:val="nil"/>
        </w:pBdr>
        <w:spacing w:before="0" w:line="240" w:lineRule="auto"/>
        <w:rPr>
          <w:rFonts w:cs="Times New Roman"/>
          <w:bCs/>
          <w:color w:val="auto"/>
          <w:lang w:val="en-US"/>
        </w:rPr>
      </w:pPr>
    </w:p>
    <w:p w14:paraId="53DFAAFC" w14:textId="76B5C7F5"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VII. Business Associate Oversight</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1. BAA Execution</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2. Vendor Risk Assessments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3. Ongoing Monitoring</w:t>
      </w:r>
    </w:p>
    <w:p w14:paraId="28A16E5B" w14:textId="77777777" w:rsidR="00C84F1D" w:rsidRPr="004E0CCD" w:rsidRDefault="00C84F1D" w:rsidP="00F90A19">
      <w:pPr>
        <w:pBdr>
          <w:top w:val="nil"/>
          <w:left w:val="nil"/>
          <w:bottom w:val="nil"/>
          <w:right w:val="nil"/>
          <w:between w:val="nil"/>
        </w:pBdr>
        <w:spacing w:before="0" w:line="240" w:lineRule="auto"/>
        <w:rPr>
          <w:rFonts w:cs="Times New Roman"/>
          <w:bCs/>
          <w:color w:val="auto"/>
          <w:lang w:val="en-US"/>
        </w:rPr>
      </w:pPr>
    </w:p>
    <w:p w14:paraId="46AF72F1" w14:textId="3BF106DF"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VIII. Confidentiality Agreement</w:t>
      </w:r>
    </w:p>
    <w:p w14:paraId="53D968E2"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IX. Risk Management &amp; Audit Policy</w:t>
      </w:r>
    </w:p>
    <w:p w14:paraId="56997E11"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X. Retention &amp; Documentation Policy</w:t>
      </w:r>
    </w:p>
    <w:p w14:paraId="59863574"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XI. Continuous Improvement</w:t>
      </w:r>
    </w:p>
    <w:p w14:paraId="0CBD96D5" w14:textId="77777777"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XII. Attestation</w:t>
      </w:r>
    </w:p>
    <w:p w14:paraId="0BB01ADB" w14:textId="77777777" w:rsidR="00F86F0B" w:rsidRPr="004E0CCD" w:rsidRDefault="00F86F0B" w:rsidP="00F90A19">
      <w:pPr>
        <w:pBdr>
          <w:top w:val="nil"/>
          <w:left w:val="nil"/>
          <w:bottom w:val="nil"/>
          <w:right w:val="nil"/>
          <w:between w:val="nil"/>
        </w:pBdr>
        <w:spacing w:before="0" w:line="240" w:lineRule="auto"/>
        <w:rPr>
          <w:rFonts w:cs="Times New Roman"/>
          <w:bCs/>
          <w:color w:val="auto"/>
          <w:lang w:val="en-US"/>
        </w:rPr>
      </w:pPr>
    </w:p>
    <w:p w14:paraId="60502E3D" w14:textId="3D2691B1" w:rsidR="00F90A19" w:rsidRPr="004E0CCD" w:rsidRDefault="00F90A19" w:rsidP="00F90A1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Appendices</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A – Business Associate Agreement Template</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B – Breach Report Form</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C – Risk Assessment Template</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D – Workforce Acknowledgment Form</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E – Annual Audit Checklist</w:t>
      </w:r>
      <w:r w:rsidRPr="004E0CCD">
        <w:rPr>
          <w:rFonts w:cs="Times New Roman"/>
          <w:bCs/>
          <w:color w:val="auto"/>
          <w:lang w:val="en-US"/>
        </w:rPr>
        <w:br/>
      </w:r>
      <w:r w:rsidRPr="004E0CCD">
        <w:rPr>
          <w:rFonts w:cs="Times New Roman"/>
          <w:bCs/>
          <w:color w:val="auto"/>
          <w:lang w:val="en-US"/>
        </w:rPr>
        <w:t> </w:t>
      </w:r>
      <w:r w:rsidRPr="004E0CCD">
        <w:rPr>
          <w:rFonts w:cs="Times New Roman"/>
          <w:bCs/>
          <w:color w:val="auto"/>
          <w:lang w:val="en-US"/>
        </w:rPr>
        <w:t>F – Policy Revision Log</w:t>
      </w:r>
    </w:p>
    <w:p w14:paraId="3E27FB4D"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2909B026"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614E77C4"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5EE97248"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64F658B3"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70489392"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0D31B524"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3A460A40"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316621A9"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FF5BF90"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DE0C8AB"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22F2A1E7"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32FA5B7E"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A1432E4"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770842BF"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71E9F4D8"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CB7EED0"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3E8FF25E"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37B4F3B"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42F4E57C"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5C829F66"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57E90B62"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54A6B08A"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46A7C3B9"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52FC211F"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76678E4B"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75B68E7"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42E0B8AA"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5A6B2119"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1D46B921"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4CE1EDB5"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49C1BA5"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74BAE3EC" w14:textId="77777777" w:rsidR="00EF705C" w:rsidRPr="004E0CCD" w:rsidRDefault="00EF705C" w:rsidP="004F5F0E">
      <w:pPr>
        <w:pBdr>
          <w:top w:val="nil"/>
          <w:left w:val="nil"/>
          <w:bottom w:val="nil"/>
          <w:right w:val="nil"/>
          <w:between w:val="nil"/>
        </w:pBdr>
        <w:spacing w:before="0" w:line="240" w:lineRule="auto"/>
        <w:rPr>
          <w:rFonts w:cs="Times New Roman"/>
          <w:bCs/>
          <w:color w:val="auto"/>
        </w:rPr>
      </w:pPr>
    </w:p>
    <w:p w14:paraId="69B5F93F" w14:textId="77777777" w:rsidR="003C4158" w:rsidRPr="004E0CCD" w:rsidRDefault="003C4158" w:rsidP="003C4158">
      <w:pPr>
        <w:pBdr>
          <w:top w:val="nil"/>
          <w:left w:val="nil"/>
          <w:bottom w:val="nil"/>
          <w:right w:val="nil"/>
          <w:between w:val="nil"/>
        </w:pBdr>
        <w:spacing w:before="0" w:line="240" w:lineRule="auto"/>
        <w:rPr>
          <w:rFonts w:cs="Times New Roman"/>
          <w:b/>
          <w:color w:val="auto"/>
          <w:sz w:val="28"/>
          <w:szCs w:val="28"/>
          <w:lang w:val="en-US"/>
        </w:rPr>
      </w:pPr>
      <w:r w:rsidRPr="004E0CCD">
        <w:rPr>
          <w:rFonts w:cs="Times New Roman"/>
          <w:b/>
          <w:color w:val="auto"/>
          <w:sz w:val="28"/>
          <w:szCs w:val="28"/>
          <w:lang w:val="en-US"/>
        </w:rPr>
        <w:t>I. Introduction &amp; Overview</w:t>
      </w:r>
    </w:p>
    <w:p w14:paraId="5DFA6D24" w14:textId="77777777" w:rsidR="004A0C52" w:rsidRPr="004E0CCD" w:rsidRDefault="004A0C52" w:rsidP="003C4158">
      <w:pPr>
        <w:pBdr>
          <w:top w:val="nil"/>
          <w:left w:val="nil"/>
          <w:bottom w:val="nil"/>
          <w:right w:val="nil"/>
          <w:between w:val="nil"/>
        </w:pBdr>
        <w:spacing w:before="0" w:line="240" w:lineRule="auto"/>
        <w:rPr>
          <w:rFonts w:cs="Times New Roman"/>
          <w:bCs/>
          <w:color w:val="auto"/>
          <w:lang w:val="en-US"/>
        </w:rPr>
      </w:pPr>
    </w:p>
    <w:p w14:paraId="0527E51E" w14:textId="19E414B0"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668D73B5"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xml:space="preserve">This manual establishes the official privacy, security, and compliance framework for Norman Nerds, an Oklahoma-based information-technology service provider that functions as a </w:t>
      </w:r>
      <w:r w:rsidRPr="004E0CCD">
        <w:rPr>
          <w:rFonts w:cs="Times New Roman"/>
          <w:bCs/>
          <w:i/>
          <w:iCs/>
          <w:color w:val="auto"/>
          <w:lang w:val="en-US"/>
        </w:rPr>
        <w:t>Business Associate</w:t>
      </w:r>
      <w:r w:rsidRPr="004E0CCD">
        <w:rPr>
          <w:rFonts w:cs="Times New Roman"/>
          <w:bCs/>
          <w:color w:val="auto"/>
          <w:lang w:val="en-US"/>
        </w:rPr>
        <w:t xml:space="preserve"> under the Health Insurance Portability and Accountability Act of 1996 (HIPAA) and the Health Information Technology for Economic and Clinical Health (HITECH) Act.</w:t>
      </w:r>
    </w:p>
    <w:p w14:paraId="5B9CCF5A"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Its purpose is to:</w:t>
      </w:r>
    </w:p>
    <w:p w14:paraId="29CB9F6A" w14:textId="77777777" w:rsidR="003C4158" w:rsidRPr="004E0CCD" w:rsidRDefault="003C4158" w:rsidP="009210EF">
      <w:pPr>
        <w:numPr>
          <w:ilvl w:val="0"/>
          <w:numId w:val="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Define organizational safeguards that ensure the confidentiality, integrity, and availability of Protected Health Information (PHI).</w:t>
      </w:r>
    </w:p>
    <w:p w14:paraId="03AF78AF" w14:textId="77777777" w:rsidR="003C4158" w:rsidRPr="004E0CCD" w:rsidRDefault="003C4158" w:rsidP="009210EF">
      <w:pPr>
        <w:numPr>
          <w:ilvl w:val="0"/>
          <w:numId w:val="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Describe administrative, physical, and technical measures used to comply with 45 CFR Parts 160 and 164, Subparts A, C, and E.</w:t>
      </w:r>
    </w:p>
    <w:p w14:paraId="7DB57683" w14:textId="77777777" w:rsidR="003C4158" w:rsidRPr="004E0CCD" w:rsidRDefault="003C4158" w:rsidP="009210EF">
      <w:pPr>
        <w:numPr>
          <w:ilvl w:val="0"/>
          <w:numId w:val="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Provide a repeatable governance model for all Norman Nerds personnel and contractors handling PHI on behalf of client Covered Entities.</w:t>
      </w:r>
    </w:p>
    <w:p w14:paraId="35906E7C" w14:textId="77777777" w:rsidR="003C4158" w:rsidRPr="004E0CCD" w:rsidRDefault="003C4158" w:rsidP="009210EF">
      <w:pPr>
        <w:numPr>
          <w:ilvl w:val="0"/>
          <w:numId w:val="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Incorporate applicable provisions of Oklahoma Statutes Title 24 §162 (Data Breach Notification) and §76-19 et seq. (Privacy of Medical Information).</w:t>
      </w:r>
    </w:p>
    <w:p w14:paraId="3FFE4D31" w14:textId="62DB42B2" w:rsidR="004A0C52" w:rsidRPr="004E0CCD" w:rsidRDefault="005A20E9" w:rsidP="003C4158">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C0D1637">
          <v:rect id="_x0000_i1026" style="width:468pt;height:.05pt" o:hralign="center" o:hrstd="t" o:hr="t" fillcolor="#a0a0a0" stroked="f"/>
        </w:pict>
      </w:r>
    </w:p>
    <w:p w14:paraId="608D3584" w14:textId="159CEB5F"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Scope</w:t>
      </w:r>
    </w:p>
    <w:p w14:paraId="244AF3BB"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manual applies to:</w:t>
      </w:r>
    </w:p>
    <w:p w14:paraId="6A7505A7" w14:textId="77777777" w:rsidR="003C4158" w:rsidRPr="004E0CCD" w:rsidRDefault="003C4158" w:rsidP="009210EF">
      <w:pPr>
        <w:numPr>
          <w:ilvl w:val="0"/>
          <w:numId w:val="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workforce members — employees, contractors, interns, and temporary staff.</w:t>
      </w:r>
    </w:p>
    <w:p w14:paraId="2666C4C4" w14:textId="77777777" w:rsidR="003C4158" w:rsidRPr="004E0CCD" w:rsidRDefault="003C4158" w:rsidP="009210EF">
      <w:pPr>
        <w:numPr>
          <w:ilvl w:val="0"/>
          <w:numId w:val="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subsidiaries or affiliates of Norman Nerds engaged in activities involving PHI.</w:t>
      </w:r>
    </w:p>
    <w:p w14:paraId="4F9758A9" w14:textId="77777777" w:rsidR="003C4158" w:rsidRPr="004E0CCD" w:rsidRDefault="003C4158" w:rsidP="009210EF">
      <w:pPr>
        <w:numPr>
          <w:ilvl w:val="0"/>
          <w:numId w:val="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computing environments including data centers, cloud services, mobile devices, removable media, and hosted client infrastructure.</w:t>
      </w:r>
    </w:p>
    <w:p w14:paraId="7C3133D7" w14:textId="77777777" w:rsidR="003C4158" w:rsidRPr="004E0CCD" w:rsidRDefault="003C4158" w:rsidP="009210EF">
      <w:pPr>
        <w:numPr>
          <w:ilvl w:val="0"/>
          <w:numId w:val="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paper, electronic, and verbal forms of PHI created, received, stored, transmitted, or disposed of by Norman Nerds.</w:t>
      </w:r>
    </w:p>
    <w:p w14:paraId="069EC741"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Activities excluded from scope are strictly those with no PHI contact, such as purely administrative or marketing operations without patient data.</w:t>
      </w:r>
    </w:p>
    <w:p w14:paraId="144EBDBE" w14:textId="04F211DD" w:rsidR="003C4158" w:rsidRPr="004E0CCD" w:rsidRDefault="005A20E9" w:rsidP="003C4158">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DE90FCF">
          <v:rect id="_x0000_i1027" style="width:468pt;height:.05pt" o:hralign="center" o:hrstd="t" o:hr="t" fillcolor="#a0a0a0" stroked="f"/>
        </w:pict>
      </w:r>
    </w:p>
    <w:p w14:paraId="2BD1CD2F" w14:textId="47A1F9EF"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Definitions</w:t>
      </w:r>
    </w:p>
    <w:p w14:paraId="2AB94F87"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Protected Health Information (PHI): Individually identifiable health information maintained or transmitted in any medium that relates to an individual’s physical or mental health, the provision of care, or payment for care.</w:t>
      </w:r>
    </w:p>
    <w:p w14:paraId="222CC483"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 Electronic Protected Health Information (ePHI): PHI created, stored, transmitted, or received electronically.</w:t>
      </w:r>
    </w:p>
    <w:p w14:paraId="2A7BA098"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 Business Associate: A person or entity that performs functions or activities on behalf of a Covered Entity involving PHI (e.g., data storage, network hosting, analytics, or technical support).</w:t>
      </w:r>
    </w:p>
    <w:p w14:paraId="63CCBA3D"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 Breach: The acquisition, access, use, or disclosure of PHI in a manner not permitted by HIPAA that compromises its security or privacy.</w:t>
      </w:r>
    </w:p>
    <w:p w14:paraId="401199E4"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 Minimum Necessary Standard: A principle requiring that access, use, or disclosure of PHI be limited to the minimum amount necessary to accomplish the intended purpose.</w:t>
      </w:r>
    </w:p>
    <w:p w14:paraId="7E499099"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 Covered Entity: A health plan, healthcare clearinghouse, or healthcare provider who transmits any health information electronically in connection with HIPAA transactions.</w:t>
      </w:r>
    </w:p>
    <w:p w14:paraId="673D3670"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g. Workforce Member: Employees, volunteers, trainees, or other persons whose conduct is under the direct control of Norman Nerds.</w:t>
      </w:r>
    </w:p>
    <w:p w14:paraId="325E6671" w14:textId="55A3FFF5" w:rsidR="003C4158" w:rsidRPr="004E0CCD" w:rsidRDefault="005A20E9" w:rsidP="003C4158">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C3161A5">
          <v:rect id="_x0000_i1028" style="width:468pt;height:.05pt" o:hralign="center" o:hrstd="t" o:hr="t" fillcolor="#a0a0a0" stroked="f"/>
        </w:pict>
      </w:r>
    </w:p>
    <w:p w14:paraId="74F86FC4" w14:textId="77777777" w:rsidR="00B41A1B" w:rsidRDefault="00B41A1B" w:rsidP="003C4158">
      <w:pPr>
        <w:pBdr>
          <w:top w:val="nil"/>
          <w:left w:val="nil"/>
          <w:bottom w:val="nil"/>
          <w:right w:val="nil"/>
          <w:between w:val="nil"/>
        </w:pBdr>
        <w:spacing w:before="0" w:line="240" w:lineRule="auto"/>
        <w:rPr>
          <w:rFonts w:cs="Times New Roman"/>
          <w:bCs/>
          <w:color w:val="auto"/>
          <w:lang w:val="en-US"/>
        </w:rPr>
      </w:pPr>
    </w:p>
    <w:p w14:paraId="566088BC" w14:textId="77777777" w:rsidR="00B41A1B" w:rsidRDefault="00B41A1B" w:rsidP="003C4158">
      <w:pPr>
        <w:pBdr>
          <w:top w:val="nil"/>
          <w:left w:val="nil"/>
          <w:bottom w:val="nil"/>
          <w:right w:val="nil"/>
          <w:between w:val="nil"/>
        </w:pBdr>
        <w:spacing w:before="0" w:line="240" w:lineRule="auto"/>
        <w:rPr>
          <w:rFonts w:cs="Times New Roman"/>
          <w:bCs/>
          <w:color w:val="auto"/>
          <w:lang w:val="en-US"/>
        </w:rPr>
      </w:pPr>
    </w:p>
    <w:p w14:paraId="1D4C8F2F" w14:textId="77777777" w:rsidR="00B41A1B" w:rsidRDefault="00B41A1B" w:rsidP="003C4158">
      <w:pPr>
        <w:pBdr>
          <w:top w:val="nil"/>
          <w:left w:val="nil"/>
          <w:bottom w:val="nil"/>
          <w:right w:val="nil"/>
          <w:between w:val="nil"/>
        </w:pBdr>
        <w:spacing w:before="0" w:line="240" w:lineRule="auto"/>
        <w:rPr>
          <w:rFonts w:cs="Times New Roman"/>
          <w:bCs/>
          <w:color w:val="auto"/>
          <w:lang w:val="en-US"/>
        </w:rPr>
      </w:pPr>
    </w:p>
    <w:p w14:paraId="18E06C80" w14:textId="77777777" w:rsidR="00B41A1B" w:rsidRDefault="00B41A1B" w:rsidP="003C4158">
      <w:pPr>
        <w:pBdr>
          <w:top w:val="nil"/>
          <w:left w:val="nil"/>
          <w:bottom w:val="nil"/>
          <w:right w:val="nil"/>
          <w:between w:val="nil"/>
        </w:pBdr>
        <w:spacing w:before="0" w:line="240" w:lineRule="auto"/>
        <w:rPr>
          <w:rFonts w:cs="Times New Roman"/>
          <w:bCs/>
          <w:color w:val="auto"/>
          <w:lang w:val="en-US"/>
        </w:rPr>
      </w:pPr>
    </w:p>
    <w:p w14:paraId="7C65D9C4" w14:textId="77777777" w:rsidR="00B41A1B" w:rsidRDefault="00B41A1B" w:rsidP="003C4158">
      <w:pPr>
        <w:pBdr>
          <w:top w:val="nil"/>
          <w:left w:val="nil"/>
          <w:bottom w:val="nil"/>
          <w:right w:val="nil"/>
          <w:between w:val="nil"/>
        </w:pBdr>
        <w:spacing w:before="0" w:line="240" w:lineRule="auto"/>
        <w:rPr>
          <w:rFonts w:cs="Times New Roman"/>
          <w:bCs/>
          <w:color w:val="auto"/>
          <w:lang w:val="en-US"/>
        </w:rPr>
      </w:pPr>
    </w:p>
    <w:p w14:paraId="0703D453" w14:textId="77777777" w:rsidR="00B41A1B" w:rsidRDefault="00B41A1B" w:rsidP="003C4158">
      <w:pPr>
        <w:pBdr>
          <w:top w:val="nil"/>
          <w:left w:val="nil"/>
          <w:bottom w:val="nil"/>
          <w:right w:val="nil"/>
          <w:between w:val="nil"/>
        </w:pBdr>
        <w:spacing w:before="0" w:line="240" w:lineRule="auto"/>
        <w:rPr>
          <w:rFonts w:cs="Times New Roman"/>
          <w:bCs/>
          <w:color w:val="auto"/>
          <w:lang w:val="en-US"/>
        </w:rPr>
      </w:pPr>
    </w:p>
    <w:p w14:paraId="6A8CCB46" w14:textId="6A602F4F"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Regulatory References</w:t>
      </w:r>
    </w:p>
    <w:p w14:paraId="5B016A67" w14:textId="77777777" w:rsidR="00F64177" w:rsidRPr="004E0CCD" w:rsidRDefault="00F64177" w:rsidP="003C4158">
      <w:pPr>
        <w:pBdr>
          <w:top w:val="nil"/>
          <w:left w:val="nil"/>
          <w:bottom w:val="nil"/>
          <w:right w:val="nil"/>
          <w:between w:val="nil"/>
        </w:pBdr>
        <w:spacing w:before="0" w:line="240" w:lineRule="auto"/>
        <w:rPr>
          <w:rFonts w:cs="Times New Roman"/>
          <w:bCs/>
          <w:color w:val="auto"/>
          <w:lang w:val="en-US"/>
        </w:rPr>
      </w:pPr>
    </w:p>
    <w:p w14:paraId="365F2E8C" w14:textId="250C1153"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program is based on the following primary authorities: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1"/>
        <w:gridCol w:w="5217"/>
      </w:tblGrid>
      <w:tr w:rsidR="003C4158" w:rsidRPr="004E0CCD" w14:paraId="72E314B7" w14:textId="77777777">
        <w:trPr>
          <w:tblHeader/>
          <w:tblCellSpacing w:w="15" w:type="dxa"/>
        </w:trPr>
        <w:tc>
          <w:tcPr>
            <w:tcW w:w="0" w:type="auto"/>
            <w:vAlign w:val="center"/>
            <w:hideMark/>
          </w:tcPr>
          <w:p w14:paraId="7C897CD5"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Regulation / Guidance</w:t>
            </w:r>
          </w:p>
        </w:tc>
        <w:tc>
          <w:tcPr>
            <w:tcW w:w="0" w:type="auto"/>
            <w:vAlign w:val="center"/>
            <w:hideMark/>
          </w:tcPr>
          <w:p w14:paraId="4186FEA0"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Reference</w:t>
            </w:r>
          </w:p>
        </w:tc>
      </w:tr>
      <w:tr w:rsidR="003C4158" w:rsidRPr="004E0CCD" w14:paraId="149CC73C" w14:textId="77777777">
        <w:trPr>
          <w:tblCellSpacing w:w="15" w:type="dxa"/>
        </w:trPr>
        <w:tc>
          <w:tcPr>
            <w:tcW w:w="0" w:type="auto"/>
            <w:vAlign w:val="center"/>
            <w:hideMark/>
          </w:tcPr>
          <w:p w14:paraId="0C9EB375"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Privacy Rule</w:t>
            </w:r>
          </w:p>
        </w:tc>
        <w:tc>
          <w:tcPr>
            <w:tcW w:w="0" w:type="auto"/>
            <w:vAlign w:val="center"/>
            <w:hideMark/>
          </w:tcPr>
          <w:p w14:paraId="3F575676"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45 CFR Part 164 Subpart E</w:t>
            </w:r>
          </w:p>
        </w:tc>
      </w:tr>
      <w:tr w:rsidR="003C4158" w:rsidRPr="004E0CCD" w14:paraId="12BFB68F" w14:textId="77777777">
        <w:trPr>
          <w:tblCellSpacing w:w="15" w:type="dxa"/>
        </w:trPr>
        <w:tc>
          <w:tcPr>
            <w:tcW w:w="0" w:type="auto"/>
            <w:vAlign w:val="center"/>
            <w:hideMark/>
          </w:tcPr>
          <w:p w14:paraId="5D93FE85"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w:t>
            </w:r>
          </w:p>
        </w:tc>
        <w:tc>
          <w:tcPr>
            <w:tcW w:w="0" w:type="auto"/>
            <w:vAlign w:val="center"/>
            <w:hideMark/>
          </w:tcPr>
          <w:p w14:paraId="1198173A"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45 CFR Part 164 Subpart C</w:t>
            </w:r>
          </w:p>
        </w:tc>
      </w:tr>
      <w:tr w:rsidR="003C4158" w:rsidRPr="004E0CCD" w14:paraId="662FC100" w14:textId="77777777">
        <w:trPr>
          <w:tblCellSpacing w:w="15" w:type="dxa"/>
        </w:trPr>
        <w:tc>
          <w:tcPr>
            <w:tcW w:w="0" w:type="auto"/>
            <w:vAlign w:val="center"/>
            <w:hideMark/>
          </w:tcPr>
          <w:p w14:paraId="5FCB3F0C"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Breach Notification Rule</w:t>
            </w:r>
          </w:p>
        </w:tc>
        <w:tc>
          <w:tcPr>
            <w:tcW w:w="0" w:type="auto"/>
            <w:vAlign w:val="center"/>
            <w:hideMark/>
          </w:tcPr>
          <w:p w14:paraId="133EAAEB"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45 CFR Part 164 Subpart D</w:t>
            </w:r>
          </w:p>
        </w:tc>
      </w:tr>
      <w:tr w:rsidR="003C4158" w:rsidRPr="004E0CCD" w14:paraId="2E306A62" w14:textId="77777777">
        <w:trPr>
          <w:tblCellSpacing w:w="15" w:type="dxa"/>
        </w:trPr>
        <w:tc>
          <w:tcPr>
            <w:tcW w:w="0" w:type="auto"/>
            <w:vAlign w:val="center"/>
            <w:hideMark/>
          </w:tcPr>
          <w:p w14:paraId="510C0FB7"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Enforcement Rule</w:t>
            </w:r>
          </w:p>
        </w:tc>
        <w:tc>
          <w:tcPr>
            <w:tcW w:w="0" w:type="auto"/>
            <w:vAlign w:val="center"/>
            <w:hideMark/>
          </w:tcPr>
          <w:p w14:paraId="56C3BCD7"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45 CFR Part 160 Subpart C</w:t>
            </w:r>
          </w:p>
        </w:tc>
      </w:tr>
      <w:tr w:rsidR="003C4158" w:rsidRPr="004E0CCD" w14:paraId="707622FC" w14:textId="77777777">
        <w:trPr>
          <w:tblCellSpacing w:w="15" w:type="dxa"/>
        </w:trPr>
        <w:tc>
          <w:tcPr>
            <w:tcW w:w="0" w:type="auto"/>
            <w:vAlign w:val="center"/>
            <w:hideMark/>
          </w:tcPr>
          <w:p w14:paraId="126E091F"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HITECH Act</w:t>
            </w:r>
          </w:p>
        </w:tc>
        <w:tc>
          <w:tcPr>
            <w:tcW w:w="0" w:type="auto"/>
            <w:vAlign w:val="center"/>
            <w:hideMark/>
          </w:tcPr>
          <w:p w14:paraId="2260A3BC"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Public Law 111-5 §13400-13424</w:t>
            </w:r>
          </w:p>
        </w:tc>
      </w:tr>
      <w:tr w:rsidR="003C4158" w:rsidRPr="004E0CCD" w14:paraId="71124E76" w14:textId="77777777">
        <w:trPr>
          <w:tblCellSpacing w:w="15" w:type="dxa"/>
        </w:trPr>
        <w:tc>
          <w:tcPr>
            <w:tcW w:w="0" w:type="auto"/>
            <w:vAlign w:val="center"/>
            <w:hideMark/>
          </w:tcPr>
          <w:p w14:paraId="7F290685"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NIST SP 800-30 Rev 1</w:t>
            </w:r>
          </w:p>
        </w:tc>
        <w:tc>
          <w:tcPr>
            <w:tcW w:w="0" w:type="auto"/>
            <w:vAlign w:val="center"/>
            <w:hideMark/>
          </w:tcPr>
          <w:p w14:paraId="63EC0896"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Guide for Conducting Risk Assessments</w:t>
            </w:r>
          </w:p>
        </w:tc>
      </w:tr>
      <w:tr w:rsidR="003C4158" w:rsidRPr="004E0CCD" w14:paraId="1EDDA255" w14:textId="77777777">
        <w:trPr>
          <w:tblCellSpacing w:w="15" w:type="dxa"/>
        </w:trPr>
        <w:tc>
          <w:tcPr>
            <w:tcW w:w="0" w:type="auto"/>
            <w:vAlign w:val="center"/>
            <w:hideMark/>
          </w:tcPr>
          <w:p w14:paraId="6658FB40"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NIST SP 800-53 Rev 5</w:t>
            </w:r>
          </w:p>
        </w:tc>
        <w:tc>
          <w:tcPr>
            <w:tcW w:w="0" w:type="auto"/>
            <w:vAlign w:val="center"/>
            <w:hideMark/>
          </w:tcPr>
          <w:p w14:paraId="7EABC626"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and Privacy Controls for Information Systems</w:t>
            </w:r>
          </w:p>
        </w:tc>
      </w:tr>
      <w:tr w:rsidR="003C4158" w:rsidRPr="004E0CCD" w14:paraId="51F375B5" w14:textId="77777777">
        <w:trPr>
          <w:tblCellSpacing w:w="15" w:type="dxa"/>
        </w:trPr>
        <w:tc>
          <w:tcPr>
            <w:tcW w:w="0" w:type="auto"/>
            <w:vAlign w:val="center"/>
            <w:hideMark/>
          </w:tcPr>
          <w:p w14:paraId="37A95A8A"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HHS 405(d) Cybersecurity Performance Goals (2025)</w:t>
            </w:r>
          </w:p>
        </w:tc>
        <w:tc>
          <w:tcPr>
            <w:tcW w:w="0" w:type="auto"/>
            <w:vAlign w:val="center"/>
            <w:hideMark/>
          </w:tcPr>
          <w:p w14:paraId="77033ACB"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U.S. Dept. of Health &amp; Human Services</w:t>
            </w:r>
          </w:p>
        </w:tc>
      </w:tr>
      <w:tr w:rsidR="003C4158" w:rsidRPr="004E0CCD" w14:paraId="61197CEE" w14:textId="77777777">
        <w:trPr>
          <w:tblCellSpacing w:w="15" w:type="dxa"/>
        </w:trPr>
        <w:tc>
          <w:tcPr>
            <w:tcW w:w="0" w:type="auto"/>
            <w:vAlign w:val="center"/>
            <w:hideMark/>
          </w:tcPr>
          <w:p w14:paraId="03F77341"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Statutes Title 24 §162</w:t>
            </w:r>
          </w:p>
        </w:tc>
        <w:tc>
          <w:tcPr>
            <w:tcW w:w="0" w:type="auto"/>
            <w:vAlign w:val="center"/>
            <w:hideMark/>
          </w:tcPr>
          <w:p w14:paraId="470D3790"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Breach Notification Law</w:t>
            </w:r>
          </w:p>
        </w:tc>
      </w:tr>
      <w:tr w:rsidR="003C4158" w:rsidRPr="004E0CCD" w14:paraId="7BAA76E4" w14:textId="77777777">
        <w:trPr>
          <w:tblCellSpacing w:w="15" w:type="dxa"/>
        </w:trPr>
        <w:tc>
          <w:tcPr>
            <w:tcW w:w="0" w:type="auto"/>
            <w:vAlign w:val="center"/>
            <w:hideMark/>
          </w:tcPr>
          <w:p w14:paraId="29DAACB3"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Statutes Title 76 §19 et seq.</w:t>
            </w:r>
          </w:p>
        </w:tc>
        <w:tc>
          <w:tcPr>
            <w:tcW w:w="0" w:type="auto"/>
            <w:vAlign w:val="center"/>
            <w:hideMark/>
          </w:tcPr>
          <w:p w14:paraId="45201AA1"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Medical Information Privacy Law</w:t>
            </w:r>
          </w:p>
        </w:tc>
      </w:tr>
    </w:tbl>
    <w:p w14:paraId="559FF1F4" w14:textId="0F9F4E72" w:rsidR="003C4158" w:rsidRPr="004E0CCD" w:rsidRDefault="005A20E9" w:rsidP="003C4158">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E050DB3">
          <v:rect id="_x0000_i1029" style="width:468pt;height:.05pt" o:hralign="center" o:hrstd="t" o:hr="t" fillcolor="#a0a0a0" stroked="f"/>
        </w:pict>
      </w:r>
    </w:p>
    <w:p w14:paraId="3E2102AC" w14:textId="77777777" w:rsidR="00F64177" w:rsidRPr="004E0CCD" w:rsidRDefault="00F64177" w:rsidP="003C4158">
      <w:pPr>
        <w:pBdr>
          <w:top w:val="nil"/>
          <w:left w:val="nil"/>
          <w:bottom w:val="nil"/>
          <w:right w:val="nil"/>
          <w:between w:val="nil"/>
        </w:pBdr>
        <w:spacing w:before="0" w:line="240" w:lineRule="auto"/>
        <w:rPr>
          <w:rFonts w:cs="Times New Roman"/>
          <w:bCs/>
          <w:color w:val="auto"/>
          <w:lang w:val="en-US"/>
        </w:rPr>
      </w:pPr>
    </w:p>
    <w:p w14:paraId="7411F17C" w14:textId="605BD5AC"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Governance Structure</w:t>
      </w:r>
    </w:p>
    <w:p w14:paraId="248C8F56" w14:textId="77777777" w:rsidR="008E7CF2" w:rsidRPr="004E0CCD" w:rsidRDefault="008E7CF2" w:rsidP="003C4158">
      <w:pPr>
        <w:pBdr>
          <w:top w:val="nil"/>
          <w:left w:val="nil"/>
          <w:bottom w:val="nil"/>
          <w:right w:val="nil"/>
          <w:between w:val="nil"/>
        </w:pBdr>
        <w:spacing w:before="0" w:line="240" w:lineRule="auto"/>
        <w:rPr>
          <w:rFonts w:cs="Times New Roman"/>
          <w:bCs/>
          <w:color w:val="auto"/>
          <w:lang w:val="en-US"/>
        </w:rPr>
      </w:pPr>
    </w:p>
    <w:p w14:paraId="6F6A05B3" w14:textId="2BC7A18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HIPAA Compliance Officer</w:t>
      </w:r>
      <w:r w:rsidRPr="004E0CCD">
        <w:rPr>
          <w:rFonts w:cs="Times New Roman"/>
          <w:bCs/>
          <w:color w:val="auto"/>
          <w:lang w:val="en-US"/>
        </w:rPr>
        <w:br/>
        <w:t>Responsible for overall implementation, oversight, and enforcement of this manual. Duties include annual policy review, coordinating audits, incident management, and serving as liaison with client compliance officers.</w:t>
      </w:r>
    </w:p>
    <w:p w14:paraId="51699458"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 HIPAA Security Officer</w:t>
      </w:r>
      <w:r w:rsidRPr="004E0CCD">
        <w:rPr>
          <w:rFonts w:cs="Times New Roman"/>
          <w:bCs/>
          <w:color w:val="auto"/>
          <w:lang w:val="en-US"/>
        </w:rPr>
        <w:br/>
        <w:t>Manages technical safeguards, access control, encryption, and monitoring systems; leads risk assessments and vulnerability remediation.</w:t>
      </w:r>
    </w:p>
    <w:p w14:paraId="5A6CD899"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 Legal Counsel / Privacy Advisor</w:t>
      </w:r>
      <w:r w:rsidRPr="004E0CCD">
        <w:rPr>
          <w:rFonts w:cs="Times New Roman"/>
          <w:bCs/>
          <w:color w:val="auto"/>
          <w:lang w:val="en-US"/>
        </w:rPr>
        <w:br/>
        <w:t>Advises on contractual compliance, BAAs, and regulatory interpretations; reviews incident notifications.</w:t>
      </w:r>
    </w:p>
    <w:p w14:paraId="1CBE3D40"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 Department Managers</w:t>
      </w:r>
      <w:r w:rsidRPr="004E0CCD">
        <w:rPr>
          <w:rFonts w:cs="Times New Roman"/>
          <w:bCs/>
          <w:color w:val="auto"/>
          <w:lang w:val="en-US"/>
        </w:rPr>
        <w:br/>
        <w:t>Ensure workforce adherence within their operational areas; maintain training and sanction records.</w:t>
      </w:r>
    </w:p>
    <w:p w14:paraId="494087A8" w14:textId="77777777"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 All Workforce Members</w:t>
      </w:r>
      <w:r w:rsidRPr="004E0CCD">
        <w:rPr>
          <w:rFonts w:cs="Times New Roman"/>
          <w:bCs/>
          <w:color w:val="auto"/>
          <w:lang w:val="en-US"/>
        </w:rPr>
        <w:br/>
        <w:t>Responsible for understanding and complying with all sections of this manual, reporting suspected breaches, and completing required training.</w:t>
      </w:r>
    </w:p>
    <w:p w14:paraId="6C6DB7B0" w14:textId="0FCB4FB5" w:rsidR="00362314" w:rsidRPr="004E0CCD" w:rsidRDefault="005A20E9" w:rsidP="003C4158">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86D3409">
          <v:rect id="_x0000_i1030" style="width:468pt;height:.05pt" o:hralign="center" o:hrstd="t" o:hr="t" fillcolor="#a0a0a0" stroked="f"/>
        </w:pict>
      </w:r>
    </w:p>
    <w:p w14:paraId="7DCFC2D3" w14:textId="5284738E" w:rsidR="003C4158" w:rsidRPr="004E0CCD" w:rsidRDefault="003C4158" w:rsidP="003C4158">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Policy Administration and Maintenance</w:t>
      </w:r>
    </w:p>
    <w:p w14:paraId="2672242C" w14:textId="77777777" w:rsidR="003C4158" w:rsidRPr="004E0CCD" w:rsidRDefault="003C4158" w:rsidP="009210EF">
      <w:pPr>
        <w:numPr>
          <w:ilvl w:val="0"/>
          <w:numId w:val="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reviews this manual annually or after any regulatory, contractual, or operational change affecting PHI.</w:t>
      </w:r>
    </w:p>
    <w:p w14:paraId="03E267DB" w14:textId="77777777" w:rsidR="003C4158" w:rsidRPr="004E0CCD" w:rsidRDefault="003C4158" w:rsidP="009210EF">
      <w:pPr>
        <w:numPr>
          <w:ilvl w:val="0"/>
          <w:numId w:val="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Revisions are logged in Appendix F – Policy Revision Log.</w:t>
      </w:r>
    </w:p>
    <w:p w14:paraId="1FB6F50F" w14:textId="77777777" w:rsidR="003C4158" w:rsidRPr="004E0CCD" w:rsidRDefault="003C4158" w:rsidP="009210EF">
      <w:pPr>
        <w:numPr>
          <w:ilvl w:val="0"/>
          <w:numId w:val="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most current approved version is maintained on the secure compliance document repository; superseded versions are archived for at least six (6) years.</w:t>
      </w:r>
    </w:p>
    <w:p w14:paraId="48E3F247" w14:textId="77777777" w:rsidR="003C4158" w:rsidRPr="004E0CCD" w:rsidRDefault="003C4158" w:rsidP="009210EF">
      <w:pPr>
        <w:numPr>
          <w:ilvl w:val="0"/>
          <w:numId w:val="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employees must attest electronically to receipt and understanding of updates within 10 business days of publication.</w:t>
      </w:r>
    </w:p>
    <w:p w14:paraId="633D77BC" w14:textId="3D389B85" w:rsidR="00FF6F77" w:rsidRPr="009409F4" w:rsidRDefault="00FF6F77" w:rsidP="00FF6F77">
      <w:pPr>
        <w:pBdr>
          <w:top w:val="nil"/>
          <w:left w:val="nil"/>
          <w:bottom w:val="nil"/>
          <w:right w:val="nil"/>
          <w:between w:val="nil"/>
        </w:pBdr>
        <w:spacing w:before="0" w:line="240" w:lineRule="auto"/>
        <w:rPr>
          <w:rFonts w:cs="Times New Roman"/>
          <w:b/>
          <w:color w:val="auto"/>
          <w:sz w:val="28"/>
          <w:szCs w:val="28"/>
          <w:lang w:val="en-US"/>
        </w:rPr>
      </w:pPr>
      <w:r w:rsidRPr="009409F4">
        <w:rPr>
          <w:rFonts w:cs="Times New Roman"/>
          <w:b/>
          <w:color w:val="auto"/>
          <w:sz w:val="28"/>
          <w:szCs w:val="28"/>
          <w:lang w:val="en-US"/>
        </w:rPr>
        <w:t>II. Privacy Policy</w:t>
      </w:r>
    </w:p>
    <w:p w14:paraId="1A8592FB" w14:textId="77777777" w:rsidR="00504B18" w:rsidRDefault="00504B18" w:rsidP="00FF6F77">
      <w:pPr>
        <w:pBdr>
          <w:top w:val="nil"/>
          <w:left w:val="nil"/>
          <w:bottom w:val="nil"/>
          <w:right w:val="nil"/>
          <w:between w:val="nil"/>
        </w:pBdr>
        <w:spacing w:before="0" w:line="240" w:lineRule="auto"/>
        <w:rPr>
          <w:rFonts w:cs="Times New Roman"/>
          <w:bCs/>
          <w:color w:val="auto"/>
          <w:lang w:val="en-US"/>
        </w:rPr>
      </w:pPr>
    </w:p>
    <w:p w14:paraId="4827519F" w14:textId="19A643D9"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Objectives</w:t>
      </w:r>
    </w:p>
    <w:p w14:paraId="277310F0"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purpose of this Privacy Policy is to ensure that Norman Nerds, as a HIPAA Business Associate operating in Oklahoma, handles Protected Health Information (PHI) only for authorized purposes and in a manner that preserves its confidentiality.</w:t>
      </w:r>
      <w:r w:rsidRPr="004E0CCD">
        <w:rPr>
          <w:rFonts w:cs="Times New Roman"/>
          <w:bCs/>
          <w:color w:val="auto"/>
          <w:lang w:val="en-US"/>
        </w:rPr>
        <w:br/>
        <w:t>This policy implements the HIPAA Privacy Rule (45 CFR Part 164 Subpart E) and Oklahoma Statutes § 76-19 et seq.</w:t>
      </w:r>
    </w:p>
    <w:p w14:paraId="045D884E" w14:textId="6D91293A" w:rsidR="00FF6F77" w:rsidRPr="004E0CCD" w:rsidRDefault="005A20E9" w:rsidP="00FF6F77">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43425A4">
          <v:rect id="_x0000_i1031" style="width:468pt;height:.05pt" o:hralign="center" o:hrstd="t" o:hr="t" fillcolor="#a0a0a0" stroked="f"/>
        </w:pict>
      </w:r>
    </w:p>
    <w:p w14:paraId="55EAA98B" w14:textId="77777777" w:rsidR="00504B18" w:rsidRDefault="00504B18" w:rsidP="00FF6F77">
      <w:pPr>
        <w:pBdr>
          <w:top w:val="nil"/>
          <w:left w:val="nil"/>
          <w:bottom w:val="nil"/>
          <w:right w:val="nil"/>
          <w:between w:val="nil"/>
        </w:pBdr>
        <w:spacing w:before="0" w:line="240" w:lineRule="auto"/>
        <w:rPr>
          <w:rFonts w:cs="Times New Roman"/>
          <w:bCs/>
          <w:color w:val="auto"/>
          <w:lang w:val="en-US"/>
        </w:rPr>
      </w:pPr>
    </w:p>
    <w:p w14:paraId="1342C5E5" w14:textId="1164750A"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Authorized Uses and Disclosures</w:t>
      </w:r>
    </w:p>
    <w:p w14:paraId="03AEA675"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2.1 Permitted Uses</w:t>
      </w:r>
    </w:p>
    <w:p w14:paraId="5E3475D3"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may use or disclose PHI solely for the following purposes:</w:t>
      </w:r>
    </w:p>
    <w:p w14:paraId="1D98F6A6" w14:textId="77777777" w:rsidR="00FF6F77" w:rsidRPr="004E0CCD" w:rsidRDefault="00FF6F77" w:rsidP="009210EF">
      <w:pPr>
        <w:numPr>
          <w:ilvl w:val="0"/>
          <w:numId w:val="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Performing contracted IT or data-management services for client Covered Entities under executed Business Associate Agreements (BAAs).</w:t>
      </w:r>
    </w:p>
    <w:p w14:paraId="103AED5D" w14:textId="77777777" w:rsidR="00FF6F77" w:rsidRPr="004E0CCD" w:rsidRDefault="00FF6F77" w:rsidP="009210EF">
      <w:pPr>
        <w:numPr>
          <w:ilvl w:val="0"/>
          <w:numId w:val="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Providing system maintenance, data backup, hosting, or analytics in support of those services.</w:t>
      </w:r>
    </w:p>
    <w:p w14:paraId="3FB0BEF5" w14:textId="77777777" w:rsidR="00FF6F77" w:rsidRPr="004E0CCD" w:rsidRDefault="00FF6F77" w:rsidP="009210EF">
      <w:pPr>
        <w:numPr>
          <w:ilvl w:val="0"/>
          <w:numId w:val="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Complying with legal obligations such as subpoenas or court orders after consultation with Legal Counsel.</w:t>
      </w:r>
    </w:p>
    <w:p w14:paraId="7A9AA35A" w14:textId="77777777" w:rsidR="00FF6F77" w:rsidRPr="004E0CCD" w:rsidRDefault="00FF6F77" w:rsidP="009210EF">
      <w:pPr>
        <w:numPr>
          <w:ilvl w:val="0"/>
          <w:numId w:val="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Performing internal operations necessary for compliance oversight, risk management, and auditing.</w:t>
      </w:r>
    </w:p>
    <w:p w14:paraId="1979B88C"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2.2 Prohibited Uses</w:t>
      </w:r>
    </w:p>
    <w:p w14:paraId="6DA98848"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workforce members may not:</w:t>
      </w:r>
    </w:p>
    <w:p w14:paraId="1BDE1F8E" w14:textId="77777777" w:rsidR="00FF6F77" w:rsidRPr="004E0CCD" w:rsidRDefault="00FF6F77" w:rsidP="009210EF">
      <w:pPr>
        <w:numPr>
          <w:ilvl w:val="0"/>
          <w:numId w:val="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or disclose PHI for personal interest or non-business reasons.</w:t>
      </w:r>
    </w:p>
    <w:p w14:paraId="336D458E" w14:textId="77777777" w:rsidR="00FF6F77" w:rsidRPr="004E0CCD" w:rsidRDefault="00FF6F77" w:rsidP="009210EF">
      <w:pPr>
        <w:numPr>
          <w:ilvl w:val="0"/>
          <w:numId w:val="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Sell, trade, or use PHI for marketing without explicit authorization from the Covered Entity.</w:t>
      </w:r>
    </w:p>
    <w:p w14:paraId="0212308E" w14:textId="77777777" w:rsidR="00FF6F77" w:rsidRPr="004E0CCD" w:rsidRDefault="00FF6F77" w:rsidP="009210EF">
      <w:pPr>
        <w:numPr>
          <w:ilvl w:val="0"/>
          <w:numId w:val="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Store PHI on personal devices or unapproved cloud storage.</w:t>
      </w:r>
    </w:p>
    <w:p w14:paraId="0EDD7482" w14:textId="77777777" w:rsidR="00FF6F77" w:rsidRPr="004E0CCD" w:rsidRDefault="00FF6F77" w:rsidP="009210EF">
      <w:pPr>
        <w:numPr>
          <w:ilvl w:val="0"/>
          <w:numId w:val="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Transmit PHI via unencrypted email or consumer messaging platforms.</w:t>
      </w:r>
    </w:p>
    <w:p w14:paraId="60CB4631" w14:textId="74E790A6" w:rsidR="00FF6F77" w:rsidRPr="004E0CCD" w:rsidRDefault="005A20E9" w:rsidP="00FF6F77">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8222833">
          <v:rect id="_x0000_i1032" style="width:468pt;height:.05pt" o:hralign="center" o:hrstd="t" o:hr="t" fillcolor="#a0a0a0" stroked="f"/>
        </w:pict>
      </w:r>
    </w:p>
    <w:p w14:paraId="42305046" w14:textId="77777777" w:rsidR="00504B18" w:rsidRDefault="00504B18" w:rsidP="00FF6F77">
      <w:pPr>
        <w:pBdr>
          <w:top w:val="nil"/>
          <w:left w:val="nil"/>
          <w:bottom w:val="nil"/>
          <w:right w:val="nil"/>
          <w:between w:val="nil"/>
        </w:pBdr>
        <w:spacing w:before="0" w:line="240" w:lineRule="auto"/>
        <w:rPr>
          <w:rFonts w:cs="Times New Roman"/>
          <w:bCs/>
          <w:color w:val="auto"/>
          <w:lang w:val="en-US"/>
        </w:rPr>
      </w:pPr>
    </w:p>
    <w:p w14:paraId="7150A1A9" w14:textId="26771A15"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Minimum Necessary Standard</w:t>
      </w:r>
    </w:p>
    <w:p w14:paraId="3D56C4C2"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PHI access must conform to the Minimum Necessary Standard.</w:t>
      </w:r>
    </w:p>
    <w:p w14:paraId="44C723C3"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Procedures:</w:t>
      </w:r>
    </w:p>
    <w:p w14:paraId="26B3CF27" w14:textId="77777777" w:rsidR="00FF6F77" w:rsidRPr="004E0CCD" w:rsidRDefault="00FF6F77" w:rsidP="009210EF">
      <w:pPr>
        <w:numPr>
          <w:ilvl w:val="0"/>
          <w:numId w:val="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System Administrators configure user roles granting least-privilege access.</w:t>
      </w:r>
    </w:p>
    <w:p w14:paraId="5B1EC071" w14:textId="77777777" w:rsidR="00FF6F77" w:rsidRPr="004E0CCD" w:rsidRDefault="00FF6F77" w:rsidP="009210EF">
      <w:pPr>
        <w:numPr>
          <w:ilvl w:val="0"/>
          <w:numId w:val="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Managers verify access lists quarterly.</w:t>
      </w:r>
    </w:p>
    <w:p w14:paraId="45C98E82" w14:textId="77777777" w:rsidR="00FF6F77" w:rsidRPr="004E0CCD" w:rsidRDefault="00FF6F77" w:rsidP="009210EF">
      <w:pPr>
        <w:numPr>
          <w:ilvl w:val="0"/>
          <w:numId w:val="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Logs of PHI queries or exports are reviewed monthly by the HIPAA Security Officer.</w:t>
      </w:r>
    </w:p>
    <w:p w14:paraId="606CFACD" w14:textId="77777777" w:rsidR="00FF6F77" w:rsidRPr="004E0CCD" w:rsidRDefault="00FF6F77" w:rsidP="009210EF">
      <w:pPr>
        <w:numPr>
          <w:ilvl w:val="0"/>
          <w:numId w:val="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Requests exceeding minimum necessity require written justification and Compliance Officer approval.</w:t>
      </w:r>
    </w:p>
    <w:p w14:paraId="4FDE61B0" w14:textId="72A536CC" w:rsidR="00FF6F77" w:rsidRPr="004E0CCD" w:rsidRDefault="005A20E9" w:rsidP="00FF6F77">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8A9D6B7">
          <v:rect id="_x0000_i1033" style="width:468pt;height:.05pt" o:hralign="center" o:hrstd="t" o:hr="t" fillcolor="#a0a0a0" stroked="f"/>
        </w:pict>
      </w:r>
    </w:p>
    <w:p w14:paraId="0E710486" w14:textId="77777777" w:rsidR="00A3312E" w:rsidRPr="004E0CCD" w:rsidRDefault="00A3312E" w:rsidP="00FF6F77">
      <w:pPr>
        <w:pBdr>
          <w:top w:val="nil"/>
          <w:left w:val="nil"/>
          <w:bottom w:val="nil"/>
          <w:right w:val="nil"/>
          <w:between w:val="nil"/>
        </w:pBdr>
        <w:spacing w:before="0" w:line="240" w:lineRule="auto"/>
        <w:rPr>
          <w:rFonts w:cs="Times New Roman"/>
          <w:bCs/>
          <w:color w:val="auto"/>
          <w:lang w:val="en-US"/>
        </w:rPr>
      </w:pPr>
    </w:p>
    <w:p w14:paraId="21568743" w14:textId="699B8603"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Procedures for Use and Disclosure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
        <w:gridCol w:w="5068"/>
        <w:gridCol w:w="1912"/>
        <w:gridCol w:w="2484"/>
      </w:tblGrid>
      <w:tr w:rsidR="00FF6F77" w:rsidRPr="004E0CCD" w14:paraId="33C58EA7" w14:textId="77777777">
        <w:trPr>
          <w:tblHeader/>
          <w:tblCellSpacing w:w="15" w:type="dxa"/>
        </w:trPr>
        <w:tc>
          <w:tcPr>
            <w:tcW w:w="0" w:type="auto"/>
            <w:vAlign w:val="center"/>
            <w:hideMark/>
          </w:tcPr>
          <w:p w14:paraId="0F8FE584"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Step</w:t>
            </w:r>
          </w:p>
        </w:tc>
        <w:tc>
          <w:tcPr>
            <w:tcW w:w="0" w:type="auto"/>
            <w:vAlign w:val="center"/>
            <w:hideMark/>
          </w:tcPr>
          <w:p w14:paraId="1E64BA11"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Action</w:t>
            </w:r>
          </w:p>
        </w:tc>
        <w:tc>
          <w:tcPr>
            <w:tcW w:w="0" w:type="auto"/>
            <w:vAlign w:val="center"/>
            <w:hideMark/>
          </w:tcPr>
          <w:p w14:paraId="1942F219"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Responsible Party</w:t>
            </w:r>
          </w:p>
        </w:tc>
        <w:tc>
          <w:tcPr>
            <w:tcW w:w="0" w:type="auto"/>
            <w:vAlign w:val="center"/>
            <w:hideMark/>
          </w:tcPr>
          <w:p w14:paraId="384E6D58"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Documentation Required</w:t>
            </w:r>
          </w:p>
        </w:tc>
      </w:tr>
      <w:tr w:rsidR="00FF6F77" w:rsidRPr="004E0CCD" w14:paraId="132164D0" w14:textId="77777777">
        <w:trPr>
          <w:tblCellSpacing w:w="15" w:type="dxa"/>
        </w:trPr>
        <w:tc>
          <w:tcPr>
            <w:tcW w:w="0" w:type="auto"/>
            <w:vAlign w:val="center"/>
            <w:hideMark/>
          </w:tcPr>
          <w:p w14:paraId="3CFE73A9"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w:t>
            </w:r>
          </w:p>
        </w:tc>
        <w:tc>
          <w:tcPr>
            <w:tcW w:w="0" w:type="auto"/>
            <w:vAlign w:val="center"/>
            <w:hideMark/>
          </w:tcPr>
          <w:p w14:paraId="08A7EFD1"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Determine if requested data contains PHI</w:t>
            </w:r>
          </w:p>
        </w:tc>
        <w:tc>
          <w:tcPr>
            <w:tcW w:w="0" w:type="auto"/>
            <w:vAlign w:val="center"/>
            <w:hideMark/>
          </w:tcPr>
          <w:p w14:paraId="2DA7DB1A"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Requestor</w:t>
            </w:r>
          </w:p>
        </w:tc>
        <w:tc>
          <w:tcPr>
            <w:tcW w:w="0" w:type="auto"/>
            <w:vAlign w:val="center"/>
            <w:hideMark/>
          </w:tcPr>
          <w:p w14:paraId="1B8D3470"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Classification Form</w:t>
            </w:r>
          </w:p>
        </w:tc>
      </w:tr>
      <w:tr w:rsidR="00FF6F77" w:rsidRPr="004E0CCD" w14:paraId="28A38063" w14:textId="77777777">
        <w:trPr>
          <w:tblCellSpacing w:w="15" w:type="dxa"/>
        </w:trPr>
        <w:tc>
          <w:tcPr>
            <w:tcW w:w="0" w:type="auto"/>
            <w:vAlign w:val="center"/>
            <w:hideMark/>
          </w:tcPr>
          <w:p w14:paraId="032534EA"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w:t>
            </w:r>
          </w:p>
        </w:tc>
        <w:tc>
          <w:tcPr>
            <w:tcW w:w="0" w:type="auto"/>
            <w:vAlign w:val="center"/>
            <w:hideMark/>
          </w:tcPr>
          <w:p w14:paraId="456BB512"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Confirm the disclosure is covered under a valid BAA</w:t>
            </w:r>
          </w:p>
        </w:tc>
        <w:tc>
          <w:tcPr>
            <w:tcW w:w="0" w:type="auto"/>
            <w:vAlign w:val="center"/>
            <w:hideMark/>
          </w:tcPr>
          <w:p w14:paraId="500E58FE"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5178F6DE"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BAA Reference</w:t>
            </w:r>
          </w:p>
        </w:tc>
      </w:tr>
      <w:tr w:rsidR="00FF6F77" w:rsidRPr="004E0CCD" w14:paraId="1ADD97F1" w14:textId="77777777">
        <w:trPr>
          <w:tblCellSpacing w:w="15" w:type="dxa"/>
        </w:trPr>
        <w:tc>
          <w:tcPr>
            <w:tcW w:w="0" w:type="auto"/>
            <w:vAlign w:val="center"/>
            <w:hideMark/>
          </w:tcPr>
          <w:p w14:paraId="2381125C"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w:t>
            </w:r>
          </w:p>
        </w:tc>
        <w:tc>
          <w:tcPr>
            <w:tcW w:w="0" w:type="auto"/>
            <w:vAlign w:val="center"/>
            <w:hideMark/>
          </w:tcPr>
          <w:p w14:paraId="29AA1656"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not, obtain client authorization</w:t>
            </w:r>
          </w:p>
        </w:tc>
        <w:tc>
          <w:tcPr>
            <w:tcW w:w="0" w:type="auto"/>
            <w:vAlign w:val="center"/>
            <w:hideMark/>
          </w:tcPr>
          <w:p w14:paraId="7D279C95"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w:t>
            </w:r>
          </w:p>
        </w:tc>
        <w:tc>
          <w:tcPr>
            <w:tcW w:w="0" w:type="auto"/>
            <w:vAlign w:val="center"/>
            <w:hideMark/>
          </w:tcPr>
          <w:p w14:paraId="73AEFAEF"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Authorization Record</w:t>
            </w:r>
          </w:p>
        </w:tc>
      </w:tr>
      <w:tr w:rsidR="00FF6F77" w:rsidRPr="004E0CCD" w14:paraId="41892FB3" w14:textId="77777777">
        <w:trPr>
          <w:tblCellSpacing w:w="15" w:type="dxa"/>
        </w:trPr>
        <w:tc>
          <w:tcPr>
            <w:tcW w:w="0" w:type="auto"/>
            <w:vAlign w:val="center"/>
            <w:hideMark/>
          </w:tcPr>
          <w:p w14:paraId="421AA86E"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w:t>
            </w:r>
          </w:p>
        </w:tc>
        <w:tc>
          <w:tcPr>
            <w:tcW w:w="0" w:type="auto"/>
            <w:vAlign w:val="center"/>
            <w:hideMark/>
          </w:tcPr>
          <w:p w14:paraId="13BC606D"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Transfer data only via approved encrypted channels</w:t>
            </w:r>
          </w:p>
        </w:tc>
        <w:tc>
          <w:tcPr>
            <w:tcW w:w="0" w:type="auto"/>
            <w:vAlign w:val="center"/>
            <w:hideMark/>
          </w:tcPr>
          <w:p w14:paraId="3CCBEE9E"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Operations</w:t>
            </w:r>
          </w:p>
        </w:tc>
        <w:tc>
          <w:tcPr>
            <w:tcW w:w="0" w:type="auto"/>
            <w:vAlign w:val="center"/>
            <w:hideMark/>
          </w:tcPr>
          <w:p w14:paraId="768E0600"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Transmission Log</w:t>
            </w:r>
          </w:p>
        </w:tc>
      </w:tr>
      <w:tr w:rsidR="00FF6F77" w:rsidRPr="004E0CCD" w14:paraId="113FFCA5" w14:textId="77777777">
        <w:trPr>
          <w:tblCellSpacing w:w="15" w:type="dxa"/>
        </w:trPr>
        <w:tc>
          <w:tcPr>
            <w:tcW w:w="0" w:type="auto"/>
            <w:vAlign w:val="center"/>
            <w:hideMark/>
          </w:tcPr>
          <w:p w14:paraId="46F7D00D"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w:t>
            </w:r>
          </w:p>
        </w:tc>
        <w:tc>
          <w:tcPr>
            <w:tcW w:w="0" w:type="auto"/>
            <w:vAlign w:val="center"/>
            <w:hideMark/>
          </w:tcPr>
          <w:p w14:paraId="2BF55D63"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Record the disclosure in the PHI Disclosure Register</w:t>
            </w:r>
          </w:p>
        </w:tc>
        <w:tc>
          <w:tcPr>
            <w:tcW w:w="0" w:type="auto"/>
            <w:vAlign w:val="center"/>
            <w:hideMark/>
          </w:tcPr>
          <w:p w14:paraId="7F0C708F"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Owner</w:t>
            </w:r>
          </w:p>
        </w:tc>
        <w:tc>
          <w:tcPr>
            <w:tcW w:w="0" w:type="auto"/>
            <w:vAlign w:val="center"/>
            <w:hideMark/>
          </w:tcPr>
          <w:p w14:paraId="1B4716BC"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Disclosure Log</w:t>
            </w:r>
          </w:p>
        </w:tc>
      </w:tr>
    </w:tbl>
    <w:p w14:paraId="5ECC1151" w14:textId="4734321C" w:rsidR="00FF6F77" w:rsidRPr="004E0CCD" w:rsidRDefault="005A20E9" w:rsidP="00FF6F77">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125D8DF">
          <v:rect id="_x0000_i1034" style="width:468pt;height:.05pt" o:hralign="center" o:hrstd="t" o:hr="t" fillcolor="#a0a0a0" stroked="f"/>
        </w:pict>
      </w:r>
    </w:p>
    <w:p w14:paraId="5A6EE0B3" w14:textId="77777777" w:rsidR="00C40F6B" w:rsidRPr="004E0CCD" w:rsidRDefault="00C40F6B" w:rsidP="00FF6F77">
      <w:pPr>
        <w:pBdr>
          <w:top w:val="nil"/>
          <w:left w:val="nil"/>
          <w:bottom w:val="nil"/>
          <w:right w:val="nil"/>
          <w:between w:val="nil"/>
        </w:pBdr>
        <w:spacing w:before="0" w:line="240" w:lineRule="auto"/>
        <w:rPr>
          <w:rFonts w:cs="Times New Roman"/>
          <w:bCs/>
          <w:color w:val="auto"/>
          <w:lang w:val="en-US"/>
        </w:rPr>
      </w:pPr>
    </w:p>
    <w:p w14:paraId="5BFA41E1" w14:textId="77777777" w:rsidR="00C40F6B" w:rsidRPr="004E0CCD" w:rsidRDefault="00C40F6B" w:rsidP="00FF6F77">
      <w:pPr>
        <w:pBdr>
          <w:top w:val="nil"/>
          <w:left w:val="nil"/>
          <w:bottom w:val="nil"/>
          <w:right w:val="nil"/>
          <w:between w:val="nil"/>
        </w:pBdr>
        <w:spacing w:before="0" w:line="240" w:lineRule="auto"/>
        <w:rPr>
          <w:rFonts w:cs="Times New Roman"/>
          <w:bCs/>
          <w:color w:val="auto"/>
          <w:lang w:val="en-US"/>
        </w:rPr>
      </w:pPr>
    </w:p>
    <w:p w14:paraId="5CFC7636" w14:textId="77777777" w:rsidR="00C40F6B" w:rsidRPr="004E0CCD" w:rsidRDefault="00C40F6B" w:rsidP="00FF6F77">
      <w:pPr>
        <w:pBdr>
          <w:top w:val="nil"/>
          <w:left w:val="nil"/>
          <w:bottom w:val="nil"/>
          <w:right w:val="nil"/>
          <w:between w:val="nil"/>
        </w:pBdr>
        <w:spacing w:before="0" w:line="240" w:lineRule="auto"/>
        <w:rPr>
          <w:rFonts w:cs="Times New Roman"/>
          <w:bCs/>
          <w:color w:val="auto"/>
          <w:lang w:val="en-US"/>
        </w:rPr>
      </w:pPr>
    </w:p>
    <w:p w14:paraId="0079E347" w14:textId="77777777" w:rsidR="00C40F6B" w:rsidRPr="004E0CCD" w:rsidRDefault="00C40F6B" w:rsidP="00FF6F77">
      <w:pPr>
        <w:pBdr>
          <w:top w:val="nil"/>
          <w:left w:val="nil"/>
          <w:bottom w:val="nil"/>
          <w:right w:val="nil"/>
          <w:between w:val="nil"/>
        </w:pBdr>
        <w:spacing w:before="0" w:line="240" w:lineRule="auto"/>
        <w:rPr>
          <w:rFonts w:cs="Times New Roman"/>
          <w:bCs/>
          <w:color w:val="auto"/>
          <w:lang w:val="en-US"/>
        </w:rPr>
      </w:pPr>
    </w:p>
    <w:p w14:paraId="23D43296" w14:textId="77777777" w:rsidR="00C40F6B" w:rsidRPr="004E0CCD" w:rsidRDefault="00C40F6B" w:rsidP="00FF6F77">
      <w:pPr>
        <w:pBdr>
          <w:top w:val="nil"/>
          <w:left w:val="nil"/>
          <w:bottom w:val="nil"/>
          <w:right w:val="nil"/>
          <w:between w:val="nil"/>
        </w:pBdr>
        <w:spacing w:before="0" w:line="240" w:lineRule="auto"/>
        <w:rPr>
          <w:rFonts w:cs="Times New Roman"/>
          <w:bCs/>
          <w:color w:val="auto"/>
          <w:lang w:val="en-US"/>
        </w:rPr>
      </w:pPr>
    </w:p>
    <w:p w14:paraId="55C14649" w14:textId="5F10D54F"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Retention and Destruction</w:t>
      </w:r>
    </w:p>
    <w:p w14:paraId="72B25401" w14:textId="77777777" w:rsidR="00FF6F77" w:rsidRPr="004E0CCD" w:rsidRDefault="00FF6F77" w:rsidP="009210EF">
      <w:pPr>
        <w:numPr>
          <w:ilvl w:val="0"/>
          <w:numId w:val="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Electronic PHI (ePHI) is retained only as long as required by contract or legal obligation.</w:t>
      </w:r>
    </w:p>
    <w:p w14:paraId="3E4DA35F" w14:textId="77777777" w:rsidR="00FF6F77" w:rsidRPr="004E0CCD" w:rsidRDefault="00FF6F77" w:rsidP="009210EF">
      <w:pPr>
        <w:numPr>
          <w:ilvl w:val="0"/>
          <w:numId w:val="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Upon termination of a client relationship, all PHI must be returned or securely destroyed within 30 days, following NIST SP 800-88 Rev 1 sanitization guidelines.</w:t>
      </w:r>
    </w:p>
    <w:p w14:paraId="43815AD7" w14:textId="77777777" w:rsidR="00FF6F77" w:rsidRPr="004E0CCD" w:rsidRDefault="00FF6F77" w:rsidP="009210EF">
      <w:pPr>
        <w:numPr>
          <w:ilvl w:val="0"/>
          <w:numId w:val="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Paper records are cross-cut shredded or incinerated; destruction is witnessed and logged.</w:t>
      </w:r>
    </w:p>
    <w:p w14:paraId="5486B016" w14:textId="77777777" w:rsidR="00FF6F77" w:rsidRPr="004E0CCD" w:rsidRDefault="00FF6F77" w:rsidP="009210EF">
      <w:pPr>
        <w:numPr>
          <w:ilvl w:val="0"/>
          <w:numId w:val="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maintains a “Certificate of Destruction” for each event.</w:t>
      </w:r>
    </w:p>
    <w:p w14:paraId="4E1E2EDB" w14:textId="38733BB5" w:rsidR="00FF6F77" w:rsidRPr="004E0CCD" w:rsidRDefault="005A20E9" w:rsidP="00FF6F77">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04A0AFC">
          <v:rect id="_x0000_i1035" style="width:468pt;height:.05pt" o:hralign="center" o:hrstd="t" o:hr="t" fillcolor="#a0a0a0" stroked="f"/>
        </w:pict>
      </w:r>
    </w:p>
    <w:p w14:paraId="76F872DA"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Monitoring and Compliance</w:t>
      </w:r>
    </w:p>
    <w:p w14:paraId="345B1998" w14:textId="77777777" w:rsidR="00FF6F77" w:rsidRPr="004E0CCD" w:rsidRDefault="00FF6F77" w:rsidP="009210EF">
      <w:pPr>
        <w:numPr>
          <w:ilvl w:val="0"/>
          <w:numId w:val="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Privacy audits are conducted semi-annually to verify adherence.</w:t>
      </w:r>
    </w:p>
    <w:p w14:paraId="25F1B490" w14:textId="77777777" w:rsidR="00FF6F77" w:rsidRPr="004E0CCD" w:rsidRDefault="00FF6F77" w:rsidP="009210EF">
      <w:pPr>
        <w:numPr>
          <w:ilvl w:val="0"/>
          <w:numId w:val="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Random spot-checks of email, file-sharing, and ticketing systems ensure PHI is handled appropriately.</w:t>
      </w:r>
    </w:p>
    <w:p w14:paraId="44A8B1B5" w14:textId="77777777" w:rsidR="00FF6F77" w:rsidRPr="004E0CCD" w:rsidRDefault="00FF6F77" w:rsidP="009210EF">
      <w:pPr>
        <w:numPr>
          <w:ilvl w:val="0"/>
          <w:numId w:val="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Non-compliance triggers corrective action under the Sanctions Policy.</w:t>
      </w:r>
    </w:p>
    <w:p w14:paraId="16B64BD7" w14:textId="77777777" w:rsidR="00FF6F77" w:rsidRPr="004E0CCD" w:rsidRDefault="00FF6F77" w:rsidP="009210EF">
      <w:pPr>
        <w:numPr>
          <w:ilvl w:val="0"/>
          <w:numId w:val="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monitoring records are retained six (6) years.</w:t>
      </w:r>
    </w:p>
    <w:p w14:paraId="6A883DD6" w14:textId="37C658EF" w:rsidR="00FF6F77" w:rsidRPr="004E0CCD" w:rsidRDefault="005A20E9" w:rsidP="00FF6F77">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922C8B6">
          <v:rect id="_x0000_i1036" style="width:468pt;height:.05pt" o:hralign="center" o:hrstd="t" o:hr="t" fillcolor="#a0a0a0" stroked="f"/>
        </w:pict>
      </w:r>
    </w:p>
    <w:p w14:paraId="07B92691"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Patient Rights Support</w:t>
      </w:r>
    </w:p>
    <w:p w14:paraId="65094AC3" w14:textId="77777777" w:rsidR="00FF6F77" w:rsidRPr="004E0CCD" w:rsidRDefault="00FF6F77" w:rsidP="00FF6F77">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Although Norman Nerds is not a Covered Entity, it supports clients in fulfilling patient rights by:</w:t>
      </w:r>
    </w:p>
    <w:p w14:paraId="3085FC9F" w14:textId="77777777" w:rsidR="00FF6F77" w:rsidRPr="004E0CCD" w:rsidRDefault="00FF6F77" w:rsidP="009210EF">
      <w:pPr>
        <w:numPr>
          <w:ilvl w:val="0"/>
          <w:numId w:val="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Providing system access logs for patient-access requests.</w:t>
      </w:r>
    </w:p>
    <w:p w14:paraId="1F393B2D" w14:textId="77777777" w:rsidR="00FF6F77" w:rsidRPr="004E0CCD" w:rsidRDefault="00FF6F77" w:rsidP="009210EF">
      <w:pPr>
        <w:numPr>
          <w:ilvl w:val="0"/>
          <w:numId w:val="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Assisting in correction or amendment requests to ensure data integrity.</w:t>
      </w:r>
    </w:p>
    <w:p w14:paraId="719FF7E6" w14:textId="77777777" w:rsidR="00FF6F77" w:rsidRPr="004E0CCD" w:rsidRDefault="00FF6F77" w:rsidP="009210EF">
      <w:pPr>
        <w:numPr>
          <w:ilvl w:val="0"/>
          <w:numId w:val="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Ensuring timely export of PHI in electronic format upon client instruction.</w:t>
      </w:r>
    </w:p>
    <w:p w14:paraId="20F6287E" w14:textId="4F4E9BEB" w:rsidR="00FF6F77" w:rsidRPr="004E0CCD" w:rsidRDefault="005A20E9" w:rsidP="00FF6F77">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FDFBDD0">
          <v:rect id="_x0000_i1037" style="width:468pt;height:.05pt" o:hralign="center" o:hrstd="t" o:hr="t" fillcolor="#a0a0a0" stroked="f"/>
        </w:pict>
      </w:r>
    </w:p>
    <w:p w14:paraId="09D702B1" w14:textId="77777777" w:rsidR="00FF6F77" w:rsidRPr="004E0CCD" w:rsidRDefault="00FF6F77" w:rsidP="004F5F0E">
      <w:pPr>
        <w:pBdr>
          <w:top w:val="nil"/>
          <w:left w:val="nil"/>
          <w:bottom w:val="nil"/>
          <w:right w:val="nil"/>
          <w:between w:val="nil"/>
        </w:pBdr>
        <w:spacing w:before="0" w:line="240" w:lineRule="auto"/>
        <w:rPr>
          <w:rFonts w:cs="Times New Roman"/>
          <w:bCs/>
          <w:color w:val="auto"/>
          <w:lang w:val="en-US"/>
        </w:rPr>
      </w:pPr>
    </w:p>
    <w:p w14:paraId="147A9A4B"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7F5E3A24"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03FC320C"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364C6782"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26D2CE12"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0D767CAC"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403331B2"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1A0266FA"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394A9274"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597B60C9"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51A8E97B"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45F11B66"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3268A796"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2683EA0D"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57BACC05"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73D8EB44"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53A287FE"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49436A39" w14:textId="77777777" w:rsidR="00C40F6B" w:rsidRPr="004E0CCD" w:rsidRDefault="00C40F6B" w:rsidP="00547FBC">
      <w:pPr>
        <w:pBdr>
          <w:top w:val="nil"/>
          <w:left w:val="nil"/>
          <w:bottom w:val="nil"/>
          <w:right w:val="nil"/>
          <w:between w:val="nil"/>
        </w:pBdr>
        <w:spacing w:before="0" w:line="240" w:lineRule="auto"/>
        <w:rPr>
          <w:rFonts w:cs="Times New Roman"/>
          <w:bCs/>
          <w:color w:val="auto"/>
          <w:lang w:val="en-US"/>
        </w:rPr>
      </w:pPr>
    </w:p>
    <w:p w14:paraId="7D74171C" w14:textId="77777777" w:rsidR="00C40F6B" w:rsidRPr="004E0CCD" w:rsidRDefault="00C40F6B" w:rsidP="00547FBC">
      <w:pPr>
        <w:pBdr>
          <w:top w:val="nil"/>
          <w:left w:val="nil"/>
          <w:bottom w:val="nil"/>
          <w:right w:val="nil"/>
          <w:between w:val="nil"/>
        </w:pBdr>
        <w:spacing w:before="0" w:line="240" w:lineRule="auto"/>
        <w:rPr>
          <w:rFonts w:cs="Times New Roman"/>
          <w:bCs/>
          <w:color w:val="auto"/>
          <w:lang w:val="en-US"/>
        </w:rPr>
      </w:pPr>
    </w:p>
    <w:p w14:paraId="5A57DF86" w14:textId="77777777" w:rsidR="00C40F6B" w:rsidRPr="004E0CCD" w:rsidRDefault="00C40F6B" w:rsidP="00547FBC">
      <w:pPr>
        <w:pBdr>
          <w:top w:val="nil"/>
          <w:left w:val="nil"/>
          <w:bottom w:val="nil"/>
          <w:right w:val="nil"/>
          <w:between w:val="nil"/>
        </w:pBdr>
        <w:spacing w:before="0" w:line="240" w:lineRule="auto"/>
        <w:rPr>
          <w:rFonts w:cs="Times New Roman"/>
          <w:bCs/>
          <w:color w:val="auto"/>
          <w:lang w:val="en-US"/>
        </w:rPr>
      </w:pPr>
    </w:p>
    <w:p w14:paraId="152F188B"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4035B875"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4F9BB755"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43BEA75B"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6D04764B"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451AE64E" w14:textId="042726B4" w:rsidR="00547FBC" w:rsidRPr="00504B18" w:rsidRDefault="00547FBC" w:rsidP="00547FBC">
      <w:pPr>
        <w:pBdr>
          <w:top w:val="nil"/>
          <w:left w:val="nil"/>
          <w:bottom w:val="nil"/>
          <w:right w:val="nil"/>
          <w:between w:val="nil"/>
        </w:pBdr>
        <w:spacing w:before="0" w:line="240" w:lineRule="auto"/>
        <w:rPr>
          <w:rFonts w:cs="Times New Roman"/>
          <w:b/>
          <w:color w:val="auto"/>
          <w:sz w:val="28"/>
          <w:szCs w:val="28"/>
          <w:lang w:val="en-US"/>
        </w:rPr>
      </w:pPr>
      <w:r w:rsidRPr="00504B18">
        <w:rPr>
          <w:rFonts w:cs="Times New Roman"/>
          <w:b/>
          <w:color w:val="auto"/>
          <w:sz w:val="28"/>
          <w:szCs w:val="28"/>
          <w:lang w:val="en-US"/>
        </w:rPr>
        <w:t>III. Security Policy</w:t>
      </w:r>
    </w:p>
    <w:p w14:paraId="34020FC9"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 and Objective</w:t>
      </w:r>
    </w:p>
    <w:p w14:paraId="4E2464E4"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purpose of this Security Policy is to ensure that Norman Nerds, as a HIPAA Business Associate, maintains administrative, physical, and technical safeguards necessary to protect the confidentiality, integrity, and availability of electronic Protected Health Information (ePHI) as required under the HIPAA Security Rule (45 CFR Part 164 Subpart C) and relevant Oklahoma data protection statutes.</w:t>
      </w:r>
    </w:p>
    <w:p w14:paraId="653F549E"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implements a layered defense approach combining access control, encryption, system monitoring, and continuous risk management.</w:t>
      </w:r>
    </w:p>
    <w:p w14:paraId="499E30C7" w14:textId="15C07112" w:rsidR="00547FBC" w:rsidRPr="004E0CCD" w:rsidRDefault="005A20E9" w:rsidP="00547FBC">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8529517">
          <v:rect id="_x0000_i1038" style="width:468pt;height:.05pt" o:hralign="center" o:hrstd="t" o:hr="t" fillcolor="#a0a0a0" stroked="f"/>
        </w:pict>
      </w:r>
    </w:p>
    <w:p w14:paraId="202B9307"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54C2140A" w14:textId="3A38629A"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Administrative Safeguards</w:t>
      </w:r>
    </w:p>
    <w:p w14:paraId="3487A3FE"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2.1 Security Management Process</w:t>
      </w:r>
    </w:p>
    <w:p w14:paraId="52AB1160" w14:textId="77777777" w:rsidR="00547FBC" w:rsidRPr="004E0CCD" w:rsidRDefault="00547FBC" w:rsidP="009210EF">
      <w:pPr>
        <w:numPr>
          <w:ilvl w:val="0"/>
          <w:numId w:val="1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Analysis: Conducted at least annually or after major system changes, using the methodology defined in NIST SP 800-30.</w:t>
      </w:r>
    </w:p>
    <w:p w14:paraId="07C6825F" w14:textId="77777777" w:rsidR="00547FBC" w:rsidRPr="004E0CCD" w:rsidRDefault="00547FBC" w:rsidP="009210EF">
      <w:pPr>
        <w:numPr>
          <w:ilvl w:val="0"/>
          <w:numId w:val="1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xml:space="preserve">Risk Management: Identified risks are categorized as </w:t>
      </w:r>
      <w:r w:rsidRPr="004E0CCD">
        <w:rPr>
          <w:rFonts w:cs="Times New Roman"/>
          <w:bCs/>
          <w:i/>
          <w:iCs/>
          <w:color w:val="auto"/>
          <w:lang w:val="en-US"/>
        </w:rPr>
        <w:t>Low, Medium, High</w:t>
      </w:r>
      <w:r w:rsidRPr="004E0CCD">
        <w:rPr>
          <w:rFonts w:cs="Times New Roman"/>
          <w:bCs/>
          <w:color w:val="auto"/>
          <w:lang w:val="en-US"/>
        </w:rPr>
        <w:t>, and mitigation plans are tracked in a risk register.</w:t>
      </w:r>
    </w:p>
    <w:p w14:paraId="6584189A" w14:textId="77777777" w:rsidR="00547FBC" w:rsidRPr="004E0CCD" w:rsidRDefault="00547FBC" w:rsidP="009210EF">
      <w:pPr>
        <w:numPr>
          <w:ilvl w:val="0"/>
          <w:numId w:val="1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Sanction Policy Enforcement: Refer to Section VI for disciplinary actions related to security violations.</w:t>
      </w:r>
    </w:p>
    <w:p w14:paraId="17B0BE97" w14:textId="77777777" w:rsidR="00547FBC" w:rsidRPr="004E0CCD" w:rsidRDefault="00547FBC" w:rsidP="009210EF">
      <w:pPr>
        <w:numPr>
          <w:ilvl w:val="0"/>
          <w:numId w:val="1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Information System Activity Review: Audit logs, access reports, and security incident tracking are reviewed monthly by the HIPAA Security Officer.</w:t>
      </w:r>
    </w:p>
    <w:p w14:paraId="728C56E2"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2.2 Assigned Security Responsibility</w:t>
      </w:r>
    </w:p>
    <w:p w14:paraId="0CEE0681" w14:textId="77777777" w:rsidR="00547FBC" w:rsidRPr="004E0CCD" w:rsidRDefault="00547FBC" w:rsidP="009210EF">
      <w:pPr>
        <w:numPr>
          <w:ilvl w:val="0"/>
          <w:numId w:val="1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HIPAA Security Officer is accountable for implementing and maintaining all security measures.</w:t>
      </w:r>
    </w:p>
    <w:p w14:paraId="227C33A5" w14:textId="77777777" w:rsidR="00547FBC" w:rsidRPr="004E0CCD" w:rsidRDefault="00547FBC" w:rsidP="009210EF">
      <w:pPr>
        <w:numPr>
          <w:ilvl w:val="0"/>
          <w:numId w:val="1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department designates a Security Liaison responsible for ensuring compliance at the operational level.</w:t>
      </w:r>
    </w:p>
    <w:p w14:paraId="11D5FDF0"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2.3 Workforce Security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gridCol w:w="7778"/>
        <w:gridCol w:w="1665"/>
      </w:tblGrid>
      <w:tr w:rsidR="00547FBC" w:rsidRPr="004E0CCD" w14:paraId="5A02BEFD" w14:textId="77777777">
        <w:trPr>
          <w:tblHeader/>
          <w:tblCellSpacing w:w="15" w:type="dxa"/>
        </w:trPr>
        <w:tc>
          <w:tcPr>
            <w:tcW w:w="0" w:type="auto"/>
            <w:vAlign w:val="center"/>
            <w:hideMark/>
          </w:tcPr>
          <w:p w14:paraId="597B8E1E"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Objective</w:t>
            </w:r>
          </w:p>
        </w:tc>
        <w:tc>
          <w:tcPr>
            <w:tcW w:w="0" w:type="auto"/>
            <w:vAlign w:val="center"/>
            <w:hideMark/>
          </w:tcPr>
          <w:p w14:paraId="7407FBFF"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Procedure</w:t>
            </w:r>
          </w:p>
        </w:tc>
        <w:tc>
          <w:tcPr>
            <w:tcW w:w="0" w:type="auto"/>
            <w:vAlign w:val="center"/>
            <w:hideMark/>
          </w:tcPr>
          <w:p w14:paraId="715B6370"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Responsible Role</w:t>
            </w:r>
          </w:p>
        </w:tc>
      </w:tr>
      <w:tr w:rsidR="00547FBC" w:rsidRPr="004E0CCD" w14:paraId="3A09EBB0" w14:textId="77777777">
        <w:trPr>
          <w:tblCellSpacing w:w="15" w:type="dxa"/>
        </w:trPr>
        <w:tc>
          <w:tcPr>
            <w:tcW w:w="0" w:type="auto"/>
            <w:vAlign w:val="center"/>
            <w:hideMark/>
          </w:tcPr>
          <w:p w14:paraId="3665E121"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Authorization</w:t>
            </w:r>
          </w:p>
        </w:tc>
        <w:tc>
          <w:tcPr>
            <w:tcW w:w="0" w:type="auto"/>
            <w:vAlign w:val="center"/>
            <w:hideMark/>
          </w:tcPr>
          <w:p w14:paraId="7D7A7412"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Verify role and access level with department manager before granting access to ePHI systems.</w:t>
            </w:r>
          </w:p>
        </w:tc>
        <w:tc>
          <w:tcPr>
            <w:tcW w:w="0" w:type="auto"/>
            <w:vAlign w:val="center"/>
            <w:hideMark/>
          </w:tcPr>
          <w:p w14:paraId="5DC3C282"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Admin</w:t>
            </w:r>
          </w:p>
        </w:tc>
      </w:tr>
      <w:tr w:rsidR="00547FBC" w:rsidRPr="004E0CCD" w14:paraId="5B479188" w14:textId="77777777">
        <w:trPr>
          <w:tblCellSpacing w:w="15" w:type="dxa"/>
        </w:trPr>
        <w:tc>
          <w:tcPr>
            <w:tcW w:w="0" w:type="auto"/>
            <w:vAlign w:val="center"/>
            <w:hideMark/>
          </w:tcPr>
          <w:p w14:paraId="29A39F72"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Supervision</w:t>
            </w:r>
          </w:p>
        </w:tc>
        <w:tc>
          <w:tcPr>
            <w:tcW w:w="0" w:type="auto"/>
            <w:vAlign w:val="center"/>
            <w:hideMark/>
          </w:tcPr>
          <w:p w14:paraId="0528B075"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Monitor workforce members’ access logs and privilege changes.</w:t>
            </w:r>
          </w:p>
        </w:tc>
        <w:tc>
          <w:tcPr>
            <w:tcW w:w="0" w:type="auto"/>
            <w:vAlign w:val="center"/>
            <w:hideMark/>
          </w:tcPr>
          <w:p w14:paraId="05063C65"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Officer</w:t>
            </w:r>
          </w:p>
        </w:tc>
      </w:tr>
      <w:tr w:rsidR="00547FBC" w:rsidRPr="004E0CCD" w14:paraId="1B743CE4" w14:textId="77777777">
        <w:trPr>
          <w:tblCellSpacing w:w="15" w:type="dxa"/>
        </w:trPr>
        <w:tc>
          <w:tcPr>
            <w:tcW w:w="0" w:type="auto"/>
            <w:vAlign w:val="center"/>
            <w:hideMark/>
          </w:tcPr>
          <w:p w14:paraId="63A6FA00"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Termination</w:t>
            </w:r>
          </w:p>
        </w:tc>
        <w:tc>
          <w:tcPr>
            <w:tcW w:w="0" w:type="auto"/>
            <w:vAlign w:val="center"/>
            <w:hideMark/>
          </w:tcPr>
          <w:p w14:paraId="17D1CBE9"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Immediately disable credentials and recover all company assets upon separation.</w:t>
            </w:r>
          </w:p>
        </w:tc>
        <w:tc>
          <w:tcPr>
            <w:tcW w:w="0" w:type="auto"/>
            <w:vAlign w:val="center"/>
            <w:hideMark/>
          </w:tcPr>
          <w:p w14:paraId="6688716C"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 &amp; IT</w:t>
            </w:r>
          </w:p>
        </w:tc>
      </w:tr>
    </w:tbl>
    <w:p w14:paraId="3FD1E855" w14:textId="77777777" w:rsidR="009F5F64" w:rsidRPr="004E0CCD" w:rsidRDefault="009F5F64" w:rsidP="00547FBC">
      <w:pPr>
        <w:pBdr>
          <w:top w:val="nil"/>
          <w:left w:val="nil"/>
          <w:bottom w:val="nil"/>
          <w:right w:val="nil"/>
          <w:between w:val="nil"/>
        </w:pBdr>
        <w:spacing w:before="0" w:line="240" w:lineRule="auto"/>
        <w:rPr>
          <w:rFonts w:cs="Times New Roman"/>
          <w:bCs/>
          <w:color w:val="auto"/>
          <w:lang w:val="en-US"/>
        </w:rPr>
      </w:pPr>
    </w:p>
    <w:p w14:paraId="5550A595" w14:textId="75BF1D3F"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2.4 Information Access Management</w:t>
      </w:r>
    </w:p>
    <w:p w14:paraId="11ED2C29" w14:textId="77777777" w:rsidR="00547FBC" w:rsidRPr="004E0CCD" w:rsidRDefault="00547FBC" w:rsidP="009210EF">
      <w:pPr>
        <w:numPr>
          <w:ilvl w:val="0"/>
          <w:numId w:val="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rights are defined by job function (least privilege principle).</w:t>
      </w:r>
    </w:p>
    <w:p w14:paraId="52C3CB01" w14:textId="77777777" w:rsidR="00547FBC" w:rsidRPr="004E0CCD" w:rsidRDefault="00547FBC" w:rsidP="009210EF">
      <w:pPr>
        <w:numPr>
          <w:ilvl w:val="0"/>
          <w:numId w:val="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User provisioning and de-provisioning follow a documented workflow and require managerial approval.</w:t>
      </w:r>
    </w:p>
    <w:p w14:paraId="3C4FC25A" w14:textId="77777777" w:rsidR="00547FBC" w:rsidRPr="004E0CCD" w:rsidRDefault="00547FBC" w:rsidP="009210EF">
      <w:pPr>
        <w:numPr>
          <w:ilvl w:val="0"/>
          <w:numId w:val="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Quarterly access reviews are mandatory for all systems storing or transmitting PHI.</w:t>
      </w:r>
    </w:p>
    <w:p w14:paraId="5ADFBA21"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2.5 Security Awareness and Training</w:t>
      </w:r>
    </w:p>
    <w:p w14:paraId="53F4701C" w14:textId="77777777" w:rsidR="00547FBC" w:rsidRPr="004E0CCD" w:rsidRDefault="00547FBC" w:rsidP="009210EF">
      <w:pPr>
        <w:numPr>
          <w:ilvl w:val="0"/>
          <w:numId w:val="1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workforce members complete annual HIPAA Security training (see Section V).</w:t>
      </w:r>
    </w:p>
    <w:p w14:paraId="637DC021" w14:textId="77777777" w:rsidR="00547FBC" w:rsidRPr="004E0CCD" w:rsidRDefault="00547FBC" w:rsidP="009210EF">
      <w:pPr>
        <w:numPr>
          <w:ilvl w:val="0"/>
          <w:numId w:val="1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Phishing simulations and email security reminders are conducted quarterly.</w:t>
      </w:r>
    </w:p>
    <w:p w14:paraId="6A40A9A6" w14:textId="77777777" w:rsidR="00547FBC" w:rsidRPr="004E0CCD" w:rsidRDefault="00547FBC" w:rsidP="009210EF">
      <w:pPr>
        <w:numPr>
          <w:ilvl w:val="0"/>
          <w:numId w:val="1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and Compliance teams perform tabletop exercises for breach simulation twice annually.</w:t>
      </w:r>
    </w:p>
    <w:p w14:paraId="6E5C36A4" w14:textId="77777777" w:rsidR="00B97B41" w:rsidRPr="004E0CCD" w:rsidRDefault="00B97B41" w:rsidP="00547FBC">
      <w:pPr>
        <w:pBdr>
          <w:top w:val="nil"/>
          <w:left w:val="nil"/>
          <w:bottom w:val="nil"/>
          <w:right w:val="nil"/>
          <w:between w:val="nil"/>
        </w:pBdr>
        <w:spacing w:before="0" w:line="240" w:lineRule="auto"/>
        <w:rPr>
          <w:rFonts w:cs="Times New Roman"/>
          <w:bCs/>
          <w:color w:val="auto"/>
          <w:lang w:val="en-US"/>
        </w:rPr>
      </w:pPr>
    </w:p>
    <w:p w14:paraId="3C5E7CD0"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2FA761AD"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13CC1E15"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6869CC60"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4EA43C79" w14:textId="77777777" w:rsidR="00504B18" w:rsidRDefault="00504B18" w:rsidP="00547FBC">
      <w:pPr>
        <w:pBdr>
          <w:top w:val="nil"/>
          <w:left w:val="nil"/>
          <w:bottom w:val="nil"/>
          <w:right w:val="nil"/>
          <w:between w:val="nil"/>
        </w:pBdr>
        <w:spacing w:before="0" w:line="240" w:lineRule="auto"/>
        <w:rPr>
          <w:rFonts w:cs="Times New Roman"/>
          <w:bCs/>
          <w:color w:val="auto"/>
          <w:lang w:val="en-US"/>
        </w:rPr>
      </w:pPr>
    </w:p>
    <w:p w14:paraId="4DB92237" w14:textId="3DD27A22"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2.6 Contingency Planning</w:t>
      </w:r>
    </w:p>
    <w:p w14:paraId="52627ACF" w14:textId="77777777" w:rsidR="00547FBC" w:rsidRPr="004E0CCD" w:rsidRDefault="00547FBC" w:rsidP="009210EF">
      <w:pPr>
        <w:numPr>
          <w:ilvl w:val="0"/>
          <w:numId w:val="1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Backup: All ePHI stored in Norman Nerds systems is backed up daily, encrypted, and stored redundantly across secure cloud regions.</w:t>
      </w:r>
    </w:p>
    <w:p w14:paraId="270E4772" w14:textId="77777777" w:rsidR="00547FBC" w:rsidRPr="004E0CCD" w:rsidRDefault="00547FBC" w:rsidP="009210EF">
      <w:pPr>
        <w:numPr>
          <w:ilvl w:val="0"/>
          <w:numId w:val="1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Disaster Recovery: Tested semi-annually; Recovery Time Objective (RTO) = 24 hours; Recovery Point Objective (RPO) = 4 hours.</w:t>
      </w:r>
    </w:p>
    <w:p w14:paraId="69D797A2" w14:textId="77777777" w:rsidR="00547FBC" w:rsidRPr="004E0CCD" w:rsidRDefault="00547FBC" w:rsidP="009210EF">
      <w:pPr>
        <w:numPr>
          <w:ilvl w:val="0"/>
          <w:numId w:val="1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Emergency Mode Operations: Documented procedures ensure continuity of services during natural disasters or cyber events.</w:t>
      </w:r>
    </w:p>
    <w:p w14:paraId="0EE11D09" w14:textId="77777777" w:rsidR="00547FBC" w:rsidRPr="004E0CCD" w:rsidRDefault="00547FBC" w:rsidP="009210EF">
      <w:pPr>
        <w:numPr>
          <w:ilvl w:val="0"/>
          <w:numId w:val="1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Contingency Plan Updates: Reviewed annually by the Compliance Officer.</w:t>
      </w:r>
    </w:p>
    <w:p w14:paraId="6D23AD6C"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2.7 Evaluation</w:t>
      </w:r>
    </w:p>
    <w:p w14:paraId="0CC0E932"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Periodic technical and non-technical evaluations are conducted to ensure that security measures remain effective in light of environmental or operational changes.</w:t>
      </w:r>
    </w:p>
    <w:p w14:paraId="5FBED870" w14:textId="12BE8C32" w:rsidR="00547FBC" w:rsidRPr="004E0CCD" w:rsidRDefault="005A20E9" w:rsidP="00547FBC">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B683D17">
          <v:rect id="_x0000_i1039" style="width:468pt;height:.05pt" o:hralign="center" o:hrstd="t" o:hr="t" fillcolor="#a0a0a0" stroked="f"/>
        </w:pict>
      </w:r>
    </w:p>
    <w:p w14:paraId="698BFB66"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37822026" w14:textId="55B706C8"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Technical Safeguards</w:t>
      </w:r>
    </w:p>
    <w:p w14:paraId="16181505"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3.1 Access Controls</w:t>
      </w:r>
    </w:p>
    <w:p w14:paraId="34EB11AC" w14:textId="77777777" w:rsidR="00547FBC" w:rsidRPr="004E0CCD" w:rsidRDefault="00547FBC" w:rsidP="009210EF">
      <w:pPr>
        <w:numPr>
          <w:ilvl w:val="0"/>
          <w:numId w:val="1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Unique User Identification: Each user has a distinct ID; group logins are prohibited.</w:t>
      </w:r>
    </w:p>
    <w:p w14:paraId="3911B772" w14:textId="77777777" w:rsidR="00547FBC" w:rsidRPr="004E0CCD" w:rsidRDefault="00547FBC" w:rsidP="009210EF">
      <w:pPr>
        <w:numPr>
          <w:ilvl w:val="0"/>
          <w:numId w:val="1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Multi-Factor Authentication (MFA): Required for all remote and privileged access.</w:t>
      </w:r>
    </w:p>
    <w:p w14:paraId="77B76096" w14:textId="77777777" w:rsidR="00547FBC" w:rsidRPr="004E0CCD" w:rsidRDefault="00547FBC" w:rsidP="009210EF">
      <w:pPr>
        <w:numPr>
          <w:ilvl w:val="0"/>
          <w:numId w:val="1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Automatic Logoff: Workstations and systems automatically lock after 15 minutes of inactivity.</w:t>
      </w:r>
    </w:p>
    <w:p w14:paraId="510141F8" w14:textId="77777777" w:rsidR="00547FBC" w:rsidRPr="004E0CCD" w:rsidRDefault="00547FBC" w:rsidP="009210EF">
      <w:pPr>
        <w:numPr>
          <w:ilvl w:val="0"/>
          <w:numId w:val="1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Emergency Access Procedure: The Security Officer maintains an emergency access protocol for critical system restoration, documented and tested quarterly.</w:t>
      </w:r>
    </w:p>
    <w:p w14:paraId="384C9B17"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3.2 Audit Controls</w:t>
      </w:r>
    </w:p>
    <w:p w14:paraId="6DE68C95" w14:textId="77777777" w:rsidR="00547FBC" w:rsidRPr="004E0CCD" w:rsidRDefault="00547FBC" w:rsidP="009210EF">
      <w:pPr>
        <w:numPr>
          <w:ilvl w:val="0"/>
          <w:numId w:val="1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access to ePHI is logged and timestamped.</w:t>
      </w:r>
    </w:p>
    <w:p w14:paraId="40AC180E" w14:textId="77777777" w:rsidR="00547FBC" w:rsidRPr="004E0CCD" w:rsidRDefault="00547FBC" w:rsidP="009210EF">
      <w:pPr>
        <w:numPr>
          <w:ilvl w:val="0"/>
          <w:numId w:val="1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Logs include user ID, activity type, system, and date/time.</w:t>
      </w:r>
    </w:p>
    <w:p w14:paraId="2523A887" w14:textId="77777777" w:rsidR="00547FBC" w:rsidRPr="004E0CCD" w:rsidRDefault="00547FBC" w:rsidP="009210EF">
      <w:pPr>
        <w:numPr>
          <w:ilvl w:val="0"/>
          <w:numId w:val="1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Logs are retained for a minimum of six (6) years.</w:t>
      </w:r>
    </w:p>
    <w:p w14:paraId="64051BE8" w14:textId="77777777" w:rsidR="00547FBC" w:rsidRPr="004E0CCD" w:rsidRDefault="00547FBC" w:rsidP="009210EF">
      <w:pPr>
        <w:numPr>
          <w:ilvl w:val="0"/>
          <w:numId w:val="1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SIEM tools (e.g., Microsoft Sentinel) are used for real-time anomaly detection.</w:t>
      </w:r>
    </w:p>
    <w:p w14:paraId="330C7D75"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3.3 Integrity Controls</w:t>
      </w:r>
    </w:p>
    <w:p w14:paraId="0135B3BF" w14:textId="77777777" w:rsidR="00547FBC" w:rsidRPr="004E0CCD" w:rsidRDefault="00547FBC" w:rsidP="009210EF">
      <w:pPr>
        <w:numPr>
          <w:ilvl w:val="0"/>
          <w:numId w:val="1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integrity is maintained through checksums, version control, and restricted modification rights.</w:t>
      </w:r>
    </w:p>
    <w:p w14:paraId="043D4962" w14:textId="77777777" w:rsidR="00547FBC" w:rsidRPr="004E0CCD" w:rsidRDefault="00547FBC" w:rsidP="009210EF">
      <w:pPr>
        <w:numPr>
          <w:ilvl w:val="0"/>
          <w:numId w:val="1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System updates are verified using cryptographic signatures.</w:t>
      </w:r>
    </w:p>
    <w:p w14:paraId="3E34E169" w14:textId="77777777" w:rsidR="00547FBC" w:rsidRPr="004E0CCD" w:rsidRDefault="00547FBC" w:rsidP="009210EF">
      <w:pPr>
        <w:numPr>
          <w:ilvl w:val="0"/>
          <w:numId w:val="1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Unauthorized changes trigger alerts and require incident response investigation.</w:t>
      </w:r>
    </w:p>
    <w:p w14:paraId="0DB84FF3"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3.4 Authentication Controls</w:t>
      </w:r>
    </w:p>
    <w:p w14:paraId="72DFC67C" w14:textId="77777777" w:rsidR="00547FBC" w:rsidRPr="004E0CCD" w:rsidRDefault="00547FBC" w:rsidP="009210EF">
      <w:pPr>
        <w:numPr>
          <w:ilvl w:val="0"/>
          <w:numId w:val="1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Password complexity: Minimum 12 characters, upper/lowercase, number, and special character.</w:t>
      </w:r>
    </w:p>
    <w:p w14:paraId="0DCE7F82" w14:textId="77777777" w:rsidR="00547FBC" w:rsidRPr="004E0CCD" w:rsidRDefault="00547FBC" w:rsidP="009210EF">
      <w:pPr>
        <w:numPr>
          <w:ilvl w:val="0"/>
          <w:numId w:val="1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Password rotation every 90 days.</w:t>
      </w:r>
    </w:p>
    <w:p w14:paraId="45FE4677" w14:textId="77777777" w:rsidR="00547FBC" w:rsidRPr="004E0CCD" w:rsidRDefault="00547FBC" w:rsidP="009210EF">
      <w:pPr>
        <w:numPr>
          <w:ilvl w:val="0"/>
          <w:numId w:val="1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Reuse prohibited for the last five passwords.</w:t>
      </w:r>
    </w:p>
    <w:p w14:paraId="46E20B76" w14:textId="77777777" w:rsidR="00547FBC" w:rsidRPr="004E0CCD" w:rsidRDefault="00547FBC" w:rsidP="009210EF">
      <w:pPr>
        <w:numPr>
          <w:ilvl w:val="0"/>
          <w:numId w:val="1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Account lockout after five failed login attempts.</w:t>
      </w:r>
    </w:p>
    <w:p w14:paraId="68DE8B9A"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3.5 Transmission Security</w:t>
      </w:r>
    </w:p>
    <w:p w14:paraId="3C9E75B4" w14:textId="77777777" w:rsidR="00547FBC" w:rsidRPr="004E0CCD" w:rsidRDefault="00547FBC" w:rsidP="009210EF">
      <w:pPr>
        <w:numPr>
          <w:ilvl w:val="0"/>
          <w:numId w:val="1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 transmitted via network connections uses TLS 1.3 or higher.</w:t>
      </w:r>
    </w:p>
    <w:p w14:paraId="26163D4E" w14:textId="77777777" w:rsidR="00547FBC" w:rsidRPr="004E0CCD" w:rsidRDefault="00547FBC" w:rsidP="009210EF">
      <w:pPr>
        <w:numPr>
          <w:ilvl w:val="0"/>
          <w:numId w:val="1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VPN tunnels are mandatory for remote system administration.</w:t>
      </w:r>
    </w:p>
    <w:p w14:paraId="3E3A94AE" w14:textId="77777777" w:rsidR="00547FBC" w:rsidRPr="004E0CCD" w:rsidRDefault="00547FBC" w:rsidP="009210EF">
      <w:pPr>
        <w:numPr>
          <w:ilvl w:val="0"/>
          <w:numId w:val="1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Email encryption is required for all PHI content (S/MIME or equivalent).</w:t>
      </w:r>
    </w:p>
    <w:p w14:paraId="6866ABA7" w14:textId="77777777" w:rsidR="00547FBC" w:rsidRPr="004E0CCD" w:rsidRDefault="00547FBC" w:rsidP="009210EF">
      <w:pPr>
        <w:numPr>
          <w:ilvl w:val="0"/>
          <w:numId w:val="1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Public cloud services are permitted only if compliant with HIPAA Business Associate Agreements.</w:t>
      </w:r>
    </w:p>
    <w:p w14:paraId="3F99E1B2" w14:textId="5243BF45" w:rsidR="005C199E" w:rsidRPr="004E0CCD" w:rsidRDefault="005A20E9" w:rsidP="00547FBC">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DBFCC74">
          <v:rect id="_x0000_i1040" style="width:468pt;height:.05pt" o:hralign="center" o:hrstd="t" o:hr="t" fillcolor="#a0a0a0" stroked="f"/>
        </w:pict>
      </w:r>
    </w:p>
    <w:p w14:paraId="751160F3" w14:textId="6DE6856F"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Physical Safeguards</w:t>
      </w:r>
    </w:p>
    <w:p w14:paraId="36C14A41"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4.1 Facility Access Controls</w:t>
      </w:r>
    </w:p>
    <w:p w14:paraId="304A82BF" w14:textId="77777777" w:rsidR="00547FBC" w:rsidRPr="004E0CCD" w:rsidRDefault="00547FBC" w:rsidP="009210EF">
      <w:pPr>
        <w:numPr>
          <w:ilvl w:val="0"/>
          <w:numId w:val="2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Server rooms and data centers are restricted to authorized personnel only.</w:t>
      </w:r>
    </w:p>
    <w:p w14:paraId="358698C7" w14:textId="77777777" w:rsidR="00547FBC" w:rsidRPr="004E0CCD" w:rsidRDefault="00547FBC" w:rsidP="009210EF">
      <w:pPr>
        <w:numPr>
          <w:ilvl w:val="0"/>
          <w:numId w:val="2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is controlled via keycard and logged electronically.</w:t>
      </w:r>
    </w:p>
    <w:p w14:paraId="079FD766" w14:textId="77777777" w:rsidR="00547FBC" w:rsidRPr="004E0CCD" w:rsidRDefault="00547FBC" w:rsidP="009210EF">
      <w:pPr>
        <w:numPr>
          <w:ilvl w:val="0"/>
          <w:numId w:val="2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Visitors must sign in and be escorted at all times.</w:t>
      </w:r>
    </w:p>
    <w:p w14:paraId="1A171403" w14:textId="77777777" w:rsidR="00547FBC" w:rsidRPr="004E0CCD" w:rsidRDefault="00547FBC" w:rsidP="009210EF">
      <w:pPr>
        <w:numPr>
          <w:ilvl w:val="0"/>
          <w:numId w:val="2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Video surveillance is maintained for a rolling period of at least 90 days.</w:t>
      </w:r>
    </w:p>
    <w:p w14:paraId="02677429"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4.2 Workstation Use and Security</w:t>
      </w:r>
    </w:p>
    <w:p w14:paraId="55DFFDCB" w14:textId="77777777" w:rsidR="00547FBC" w:rsidRPr="004E0CCD" w:rsidRDefault="00547FBC" w:rsidP="009210EF">
      <w:pPr>
        <w:numPr>
          <w:ilvl w:val="0"/>
          <w:numId w:val="2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Workstations must be positioned to prevent viewing by unauthorized individuals.</w:t>
      </w:r>
    </w:p>
    <w:p w14:paraId="0D1837BB" w14:textId="77777777" w:rsidR="00547FBC" w:rsidRPr="004E0CCD" w:rsidRDefault="00547FBC" w:rsidP="009210EF">
      <w:pPr>
        <w:numPr>
          <w:ilvl w:val="0"/>
          <w:numId w:val="2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 must never be printed or displayed in open public areas.</w:t>
      </w:r>
    </w:p>
    <w:p w14:paraId="751EC963" w14:textId="77777777" w:rsidR="00547FBC" w:rsidRPr="004E0CCD" w:rsidRDefault="00547FBC" w:rsidP="009210EF">
      <w:pPr>
        <w:numPr>
          <w:ilvl w:val="0"/>
          <w:numId w:val="2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Devices must auto-lock after 15 minutes of inactivity.</w:t>
      </w:r>
    </w:p>
    <w:p w14:paraId="473455F6" w14:textId="75FD2843" w:rsidR="007A7B10" w:rsidRPr="004E0CCD" w:rsidRDefault="00547FBC" w:rsidP="00547FBC">
      <w:pPr>
        <w:numPr>
          <w:ilvl w:val="0"/>
          <w:numId w:val="2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Only company-managed devices may be used to access PHI systems.</w:t>
      </w:r>
    </w:p>
    <w:p w14:paraId="5231A5EB" w14:textId="77777777" w:rsidR="007A7B10" w:rsidRPr="004E0CCD" w:rsidRDefault="007A7B10" w:rsidP="00547FBC">
      <w:pPr>
        <w:pBdr>
          <w:top w:val="nil"/>
          <w:left w:val="nil"/>
          <w:bottom w:val="nil"/>
          <w:right w:val="nil"/>
          <w:between w:val="nil"/>
        </w:pBdr>
        <w:spacing w:before="0" w:line="240" w:lineRule="auto"/>
        <w:rPr>
          <w:rFonts w:cs="Times New Roman"/>
          <w:bCs/>
          <w:color w:val="auto"/>
          <w:lang w:val="en-US"/>
        </w:rPr>
      </w:pPr>
    </w:p>
    <w:p w14:paraId="3A7C89DA" w14:textId="3DD291D6"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4.3 Device and Media Controls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6029"/>
        <w:gridCol w:w="3261"/>
      </w:tblGrid>
      <w:tr w:rsidR="00547FBC" w:rsidRPr="004E0CCD" w14:paraId="20E8D07D" w14:textId="77777777">
        <w:trPr>
          <w:tblHeader/>
          <w:tblCellSpacing w:w="15" w:type="dxa"/>
        </w:trPr>
        <w:tc>
          <w:tcPr>
            <w:tcW w:w="0" w:type="auto"/>
            <w:vAlign w:val="center"/>
            <w:hideMark/>
          </w:tcPr>
          <w:p w14:paraId="56C1422A"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Process</w:t>
            </w:r>
          </w:p>
        </w:tc>
        <w:tc>
          <w:tcPr>
            <w:tcW w:w="0" w:type="auto"/>
            <w:vAlign w:val="center"/>
            <w:hideMark/>
          </w:tcPr>
          <w:p w14:paraId="4F143A85"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Procedure</w:t>
            </w:r>
          </w:p>
        </w:tc>
        <w:tc>
          <w:tcPr>
            <w:tcW w:w="0" w:type="auto"/>
            <w:vAlign w:val="center"/>
            <w:hideMark/>
          </w:tcPr>
          <w:p w14:paraId="5615E46B"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 Disposal</w:t>
            </w:r>
          </w:p>
        </w:tc>
      </w:tr>
      <w:tr w:rsidR="00547FBC" w:rsidRPr="004E0CCD" w14:paraId="49B61A38" w14:textId="77777777">
        <w:trPr>
          <w:tblCellSpacing w:w="15" w:type="dxa"/>
        </w:trPr>
        <w:tc>
          <w:tcPr>
            <w:tcW w:w="0" w:type="auto"/>
            <w:vAlign w:val="center"/>
            <w:hideMark/>
          </w:tcPr>
          <w:p w14:paraId="1E93094E"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Media Disposal</w:t>
            </w:r>
          </w:p>
        </w:tc>
        <w:tc>
          <w:tcPr>
            <w:tcW w:w="0" w:type="auto"/>
            <w:vAlign w:val="center"/>
            <w:hideMark/>
          </w:tcPr>
          <w:p w14:paraId="09D8AA2A"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Decommissioned drives sanitized using DoD 5220.22-M or NIST SP 800-88 standards.</w:t>
            </w:r>
          </w:p>
        </w:tc>
        <w:tc>
          <w:tcPr>
            <w:tcW w:w="0" w:type="auto"/>
            <w:vAlign w:val="center"/>
            <w:hideMark/>
          </w:tcPr>
          <w:p w14:paraId="5804C2E8"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Certificate of Destruction retained for 6 years</w:t>
            </w:r>
          </w:p>
        </w:tc>
      </w:tr>
      <w:tr w:rsidR="00547FBC" w:rsidRPr="004E0CCD" w14:paraId="46AA0757" w14:textId="77777777">
        <w:trPr>
          <w:tblCellSpacing w:w="15" w:type="dxa"/>
        </w:trPr>
        <w:tc>
          <w:tcPr>
            <w:tcW w:w="0" w:type="auto"/>
            <w:vAlign w:val="center"/>
            <w:hideMark/>
          </w:tcPr>
          <w:p w14:paraId="6A18AB4F"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Media Reuse</w:t>
            </w:r>
          </w:p>
        </w:tc>
        <w:tc>
          <w:tcPr>
            <w:tcW w:w="0" w:type="auto"/>
            <w:vAlign w:val="center"/>
            <w:hideMark/>
          </w:tcPr>
          <w:p w14:paraId="4F70F527"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Reformat and overwrite all PHI before reuse.</w:t>
            </w:r>
          </w:p>
        </w:tc>
        <w:tc>
          <w:tcPr>
            <w:tcW w:w="0" w:type="auto"/>
            <w:vAlign w:val="center"/>
            <w:hideMark/>
          </w:tcPr>
          <w:p w14:paraId="3B79B1E2"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Logged by IT Security</w:t>
            </w:r>
          </w:p>
        </w:tc>
      </w:tr>
      <w:tr w:rsidR="00547FBC" w:rsidRPr="004E0CCD" w14:paraId="3BDA3A43" w14:textId="77777777">
        <w:trPr>
          <w:tblCellSpacing w:w="15" w:type="dxa"/>
        </w:trPr>
        <w:tc>
          <w:tcPr>
            <w:tcW w:w="0" w:type="auto"/>
            <w:vAlign w:val="center"/>
            <w:hideMark/>
          </w:tcPr>
          <w:p w14:paraId="03E85F17"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Accountability</w:t>
            </w:r>
          </w:p>
        </w:tc>
        <w:tc>
          <w:tcPr>
            <w:tcW w:w="0" w:type="auto"/>
            <w:vAlign w:val="center"/>
            <w:hideMark/>
          </w:tcPr>
          <w:p w14:paraId="0494979A"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Maintain asset inventory of all PHI-handling devices.</w:t>
            </w:r>
          </w:p>
        </w:tc>
        <w:tc>
          <w:tcPr>
            <w:tcW w:w="0" w:type="auto"/>
            <w:vAlign w:val="center"/>
            <w:hideMark/>
          </w:tcPr>
          <w:p w14:paraId="5388A2CB"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Updated quarterly</w:t>
            </w:r>
          </w:p>
        </w:tc>
      </w:tr>
      <w:tr w:rsidR="00547FBC" w:rsidRPr="004E0CCD" w14:paraId="4588F185" w14:textId="77777777">
        <w:trPr>
          <w:tblCellSpacing w:w="15" w:type="dxa"/>
        </w:trPr>
        <w:tc>
          <w:tcPr>
            <w:tcW w:w="0" w:type="auto"/>
            <w:vAlign w:val="center"/>
            <w:hideMark/>
          </w:tcPr>
          <w:p w14:paraId="3DF9E120"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Backup</w:t>
            </w:r>
          </w:p>
        </w:tc>
        <w:tc>
          <w:tcPr>
            <w:tcW w:w="0" w:type="auto"/>
            <w:vAlign w:val="center"/>
            <w:hideMark/>
          </w:tcPr>
          <w:p w14:paraId="363E58B9"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Maintain offsite encrypted backups of all ePHI.</w:t>
            </w:r>
          </w:p>
        </w:tc>
        <w:tc>
          <w:tcPr>
            <w:tcW w:w="0" w:type="auto"/>
            <w:vAlign w:val="center"/>
            <w:hideMark/>
          </w:tcPr>
          <w:p w14:paraId="10DE91B8"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Daily backups retained for 30 days</w:t>
            </w:r>
          </w:p>
        </w:tc>
      </w:tr>
    </w:tbl>
    <w:p w14:paraId="31A66591" w14:textId="331506AC" w:rsidR="00547FBC" w:rsidRPr="004E0CCD" w:rsidRDefault="005A20E9" w:rsidP="00547FBC">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DAF62D5">
          <v:rect id="_x0000_i1041" style="width:468pt;height:.05pt" o:hralign="center" o:hrstd="t" o:hr="t" fillcolor="#a0a0a0" stroked="f"/>
        </w:pict>
      </w:r>
    </w:p>
    <w:p w14:paraId="579334E1"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System Security and Maintenance</w:t>
      </w:r>
    </w:p>
    <w:p w14:paraId="45608756"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5.1 Patch Management</w:t>
      </w:r>
    </w:p>
    <w:p w14:paraId="2334C1CA" w14:textId="77777777" w:rsidR="00547FBC" w:rsidRPr="004E0CCD" w:rsidRDefault="00547FBC" w:rsidP="009210EF">
      <w:pPr>
        <w:numPr>
          <w:ilvl w:val="0"/>
          <w:numId w:val="2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Critical security updates applied within 15 days of vendor release.</w:t>
      </w:r>
    </w:p>
    <w:p w14:paraId="39FB2A2A" w14:textId="77777777" w:rsidR="00547FBC" w:rsidRPr="004E0CCD" w:rsidRDefault="00547FBC" w:rsidP="009210EF">
      <w:pPr>
        <w:numPr>
          <w:ilvl w:val="0"/>
          <w:numId w:val="2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Moderate updates within 30 days.</w:t>
      </w:r>
    </w:p>
    <w:p w14:paraId="738D678B" w14:textId="77777777" w:rsidR="00547FBC" w:rsidRPr="004E0CCD" w:rsidRDefault="00547FBC" w:rsidP="009210EF">
      <w:pPr>
        <w:numPr>
          <w:ilvl w:val="0"/>
          <w:numId w:val="2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verified through monthly vulnerability scans.</w:t>
      </w:r>
    </w:p>
    <w:p w14:paraId="12CA3AFB"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5.2 Malware Protection</w:t>
      </w:r>
    </w:p>
    <w:p w14:paraId="73456FD8" w14:textId="77777777" w:rsidR="00547FBC" w:rsidRPr="004E0CCD" w:rsidRDefault="00547FBC" w:rsidP="009210EF">
      <w:pPr>
        <w:numPr>
          <w:ilvl w:val="0"/>
          <w:numId w:val="2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Endpoint protection software required on all servers and workstations.</w:t>
      </w:r>
    </w:p>
    <w:p w14:paraId="49E0A84E" w14:textId="77777777" w:rsidR="00547FBC" w:rsidRPr="004E0CCD" w:rsidRDefault="00547FBC" w:rsidP="009210EF">
      <w:pPr>
        <w:numPr>
          <w:ilvl w:val="0"/>
          <w:numId w:val="2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Daily automated scans and weekly full-system scans.</w:t>
      </w:r>
    </w:p>
    <w:p w14:paraId="4AA59579" w14:textId="77777777" w:rsidR="00547FBC" w:rsidRPr="004E0CCD" w:rsidRDefault="00547FBC" w:rsidP="009210EF">
      <w:pPr>
        <w:numPr>
          <w:ilvl w:val="0"/>
          <w:numId w:val="2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Email gateways perform real-time attachment and link inspection.</w:t>
      </w:r>
    </w:p>
    <w:p w14:paraId="4D641454"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5.3 Vulnerability Scanning and Penetration Testing</w:t>
      </w:r>
    </w:p>
    <w:p w14:paraId="136CBE66" w14:textId="77777777" w:rsidR="00547FBC" w:rsidRPr="004E0CCD" w:rsidRDefault="00547FBC" w:rsidP="009210EF">
      <w:pPr>
        <w:numPr>
          <w:ilvl w:val="0"/>
          <w:numId w:val="2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Internal vulnerability scans are performed monthly.</w:t>
      </w:r>
    </w:p>
    <w:p w14:paraId="4DD10766" w14:textId="77777777" w:rsidR="00547FBC" w:rsidRPr="004E0CCD" w:rsidRDefault="00547FBC" w:rsidP="009210EF">
      <w:pPr>
        <w:numPr>
          <w:ilvl w:val="0"/>
          <w:numId w:val="2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External third-party penetration tests conducted annually.</w:t>
      </w:r>
    </w:p>
    <w:p w14:paraId="6715C4AB" w14:textId="77777777" w:rsidR="00547FBC" w:rsidRPr="004E0CCD" w:rsidRDefault="00547FBC" w:rsidP="009210EF">
      <w:pPr>
        <w:numPr>
          <w:ilvl w:val="0"/>
          <w:numId w:val="2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Remediation actions are tracked and documented in the risk register.</w:t>
      </w:r>
    </w:p>
    <w:p w14:paraId="4926D48C"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5.4 Encryption Standards</w:t>
      </w:r>
    </w:p>
    <w:p w14:paraId="71B4E56F" w14:textId="77777777" w:rsidR="00547FBC" w:rsidRPr="004E0CCD" w:rsidRDefault="00547FBC" w:rsidP="009210EF">
      <w:pPr>
        <w:numPr>
          <w:ilvl w:val="0"/>
          <w:numId w:val="2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at rest: AES-256 encryption.</w:t>
      </w:r>
    </w:p>
    <w:p w14:paraId="43D2C6B7" w14:textId="77777777" w:rsidR="00547FBC" w:rsidRPr="004E0CCD" w:rsidRDefault="00547FBC" w:rsidP="009210EF">
      <w:pPr>
        <w:numPr>
          <w:ilvl w:val="0"/>
          <w:numId w:val="2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in transit: TLS 1.3 minimum.</w:t>
      </w:r>
    </w:p>
    <w:p w14:paraId="081E29D5" w14:textId="77777777" w:rsidR="00547FBC" w:rsidRPr="004E0CCD" w:rsidRDefault="00547FBC" w:rsidP="009210EF">
      <w:pPr>
        <w:numPr>
          <w:ilvl w:val="0"/>
          <w:numId w:val="2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Encryption keys stored in secure hardware modules with role-based access.</w:t>
      </w:r>
    </w:p>
    <w:p w14:paraId="08379192" w14:textId="77777777" w:rsidR="00547FBC" w:rsidRPr="004E0CCD" w:rsidRDefault="00547FBC" w:rsidP="00547FBC">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5.5 Security Incident Response Integration</w:t>
      </w:r>
    </w:p>
    <w:p w14:paraId="56D84290" w14:textId="77777777" w:rsidR="00547FBC" w:rsidRPr="004E0CCD" w:rsidRDefault="00547FBC" w:rsidP="009210EF">
      <w:pPr>
        <w:numPr>
          <w:ilvl w:val="0"/>
          <w:numId w:val="2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detected anomalies feed into the incident response workflow defined in Section IV.</w:t>
      </w:r>
    </w:p>
    <w:p w14:paraId="417E74D1" w14:textId="77777777" w:rsidR="00547FBC" w:rsidRPr="004E0CCD" w:rsidRDefault="00547FBC" w:rsidP="009210EF">
      <w:pPr>
        <w:numPr>
          <w:ilvl w:val="0"/>
          <w:numId w:val="2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Escalations are triaged within one (1) business day.</w:t>
      </w:r>
    </w:p>
    <w:p w14:paraId="2B543BFC" w14:textId="77777777" w:rsidR="00547FBC" w:rsidRPr="004E0CCD" w:rsidRDefault="00547FBC" w:rsidP="009210EF">
      <w:pPr>
        <w:numPr>
          <w:ilvl w:val="0"/>
          <w:numId w:val="2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Root cause analyses are performed post-incident and tracked for corrective action.</w:t>
      </w:r>
    </w:p>
    <w:p w14:paraId="2EC85DE5" w14:textId="77777777" w:rsidR="00A3312E" w:rsidRPr="004E0CCD" w:rsidRDefault="00A3312E" w:rsidP="004F5F0E">
      <w:pPr>
        <w:pBdr>
          <w:top w:val="nil"/>
          <w:left w:val="nil"/>
          <w:bottom w:val="nil"/>
          <w:right w:val="nil"/>
          <w:between w:val="nil"/>
        </w:pBdr>
        <w:spacing w:before="0" w:line="240" w:lineRule="auto"/>
        <w:rPr>
          <w:rFonts w:cs="Times New Roman"/>
          <w:bCs/>
          <w:color w:val="auto"/>
        </w:rPr>
      </w:pPr>
    </w:p>
    <w:p w14:paraId="40B8CB46" w14:textId="77777777" w:rsidR="005C199E" w:rsidRPr="004E0CCD" w:rsidRDefault="005C199E" w:rsidP="00442F05">
      <w:pPr>
        <w:pBdr>
          <w:top w:val="nil"/>
          <w:left w:val="nil"/>
          <w:bottom w:val="nil"/>
          <w:right w:val="nil"/>
          <w:between w:val="nil"/>
        </w:pBdr>
        <w:spacing w:before="0" w:line="240" w:lineRule="auto"/>
        <w:rPr>
          <w:rFonts w:cs="Times New Roman"/>
          <w:bCs/>
          <w:color w:val="auto"/>
          <w:lang w:val="en-US"/>
        </w:rPr>
      </w:pPr>
    </w:p>
    <w:p w14:paraId="1E60BC02" w14:textId="77777777" w:rsidR="005C199E" w:rsidRPr="004E0CCD" w:rsidRDefault="005C199E" w:rsidP="00442F05">
      <w:pPr>
        <w:pBdr>
          <w:top w:val="nil"/>
          <w:left w:val="nil"/>
          <w:bottom w:val="nil"/>
          <w:right w:val="nil"/>
          <w:between w:val="nil"/>
        </w:pBdr>
        <w:spacing w:before="0" w:line="240" w:lineRule="auto"/>
        <w:rPr>
          <w:rFonts w:cs="Times New Roman"/>
          <w:bCs/>
          <w:color w:val="auto"/>
          <w:lang w:val="en-US"/>
        </w:rPr>
      </w:pPr>
    </w:p>
    <w:p w14:paraId="00C1D384"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66F93DEF"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151E9312"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0E493002"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6FA84A8C"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1FE971F2"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7917C189"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0CB31473"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04360F1A" w14:textId="77777777" w:rsidR="00C40F6B" w:rsidRPr="004E0CCD" w:rsidRDefault="00C40F6B" w:rsidP="00442F05">
      <w:pPr>
        <w:pBdr>
          <w:top w:val="nil"/>
          <w:left w:val="nil"/>
          <w:bottom w:val="nil"/>
          <w:right w:val="nil"/>
          <w:between w:val="nil"/>
        </w:pBdr>
        <w:spacing w:before="0" w:line="240" w:lineRule="auto"/>
        <w:rPr>
          <w:rFonts w:cs="Times New Roman"/>
          <w:bCs/>
          <w:color w:val="auto"/>
          <w:lang w:val="en-US"/>
        </w:rPr>
      </w:pPr>
    </w:p>
    <w:p w14:paraId="249286F2" w14:textId="24803692" w:rsidR="00442F05" w:rsidRPr="00504B18" w:rsidRDefault="00442F05" w:rsidP="00442F05">
      <w:pPr>
        <w:pBdr>
          <w:top w:val="nil"/>
          <w:left w:val="nil"/>
          <w:bottom w:val="nil"/>
          <w:right w:val="nil"/>
          <w:between w:val="nil"/>
        </w:pBdr>
        <w:spacing w:before="0" w:line="240" w:lineRule="auto"/>
        <w:rPr>
          <w:rFonts w:cs="Times New Roman"/>
          <w:b/>
          <w:color w:val="auto"/>
          <w:sz w:val="28"/>
          <w:szCs w:val="28"/>
          <w:lang w:val="en-US"/>
        </w:rPr>
      </w:pPr>
      <w:r w:rsidRPr="00504B18">
        <w:rPr>
          <w:rFonts w:cs="Times New Roman"/>
          <w:b/>
          <w:color w:val="auto"/>
          <w:sz w:val="28"/>
          <w:szCs w:val="28"/>
          <w:lang w:val="en-US"/>
        </w:rPr>
        <w:t>IV. Breach Notification Policy</w:t>
      </w:r>
    </w:p>
    <w:p w14:paraId="244FC277"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22E40CD3"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defines the procedures for identifying, managing, documenting, and reporting any unauthorized acquisition, access, use, or disclosure of Protected Health Information (PHI) or electronic PHI (ePHI) handled by Norman Nerds.</w:t>
      </w:r>
      <w:r w:rsidRPr="004E0CCD">
        <w:rPr>
          <w:rFonts w:cs="Times New Roman"/>
          <w:bCs/>
          <w:color w:val="auto"/>
          <w:lang w:val="en-US"/>
        </w:rPr>
        <w:br/>
        <w:t>It fulfills the requirements of:</w:t>
      </w:r>
    </w:p>
    <w:p w14:paraId="21CCB9F8" w14:textId="77777777" w:rsidR="00442F05" w:rsidRPr="004E0CCD" w:rsidRDefault="00442F05" w:rsidP="009210EF">
      <w:pPr>
        <w:numPr>
          <w:ilvl w:val="0"/>
          <w:numId w:val="2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Breach Notification Rule (45 CFR §§164.400–414)</w:t>
      </w:r>
    </w:p>
    <w:p w14:paraId="4607253A" w14:textId="77777777" w:rsidR="00442F05" w:rsidRPr="004E0CCD" w:rsidRDefault="00442F05" w:rsidP="009210EF">
      <w:pPr>
        <w:numPr>
          <w:ilvl w:val="0"/>
          <w:numId w:val="2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HITECH Act §13402</w:t>
      </w:r>
    </w:p>
    <w:p w14:paraId="1B2BFC83" w14:textId="77777777" w:rsidR="00442F05" w:rsidRPr="004E0CCD" w:rsidRDefault="00442F05" w:rsidP="009210EF">
      <w:pPr>
        <w:numPr>
          <w:ilvl w:val="0"/>
          <w:numId w:val="2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Data Breach Notification Act (Title 24 §162)</w:t>
      </w:r>
    </w:p>
    <w:p w14:paraId="0182EA49" w14:textId="48ADCA47"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22C8A22">
          <v:rect id="_x0000_i1042" style="width:468pt;height:.05pt" o:hralign="center" o:hrstd="t" o:hr="t" fillcolor="#a0a0a0" stroked="f"/>
        </w:pict>
      </w:r>
    </w:p>
    <w:p w14:paraId="1662AAF2"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9224"/>
      </w:tblGrid>
      <w:tr w:rsidR="00442F05" w:rsidRPr="004E0CCD" w14:paraId="785C9B25" w14:textId="77777777">
        <w:trPr>
          <w:tblHeader/>
          <w:tblCellSpacing w:w="15" w:type="dxa"/>
        </w:trPr>
        <w:tc>
          <w:tcPr>
            <w:tcW w:w="0" w:type="auto"/>
            <w:vAlign w:val="center"/>
            <w:hideMark/>
          </w:tcPr>
          <w:p w14:paraId="6244B0C6"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Term</w:t>
            </w:r>
          </w:p>
        </w:tc>
        <w:tc>
          <w:tcPr>
            <w:tcW w:w="0" w:type="auto"/>
            <w:vAlign w:val="center"/>
            <w:hideMark/>
          </w:tcPr>
          <w:p w14:paraId="003E7D61"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Definition</w:t>
            </w:r>
          </w:p>
        </w:tc>
      </w:tr>
      <w:tr w:rsidR="00442F05" w:rsidRPr="004E0CCD" w14:paraId="6C6B0A9F" w14:textId="77777777">
        <w:trPr>
          <w:tblCellSpacing w:w="15" w:type="dxa"/>
        </w:trPr>
        <w:tc>
          <w:tcPr>
            <w:tcW w:w="0" w:type="auto"/>
            <w:vAlign w:val="center"/>
            <w:hideMark/>
          </w:tcPr>
          <w:p w14:paraId="13B8E164"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Incident</w:t>
            </w:r>
          </w:p>
        </w:tc>
        <w:tc>
          <w:tcPr>
            <w:tcW w:w="0" w:type="auto"/>
            <w:vAlign w:val="center"/>
            <w:hideMark/>
          </w:tcPr>
          <w:p w14:paraId="36AB8070"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Any attempted or successful unauthorized access, use, disclosure, modification, or destruction of information or interference with system operations.</w:t>
            </w:r>
          </w:p>
        </w:tc>
      </w:tr>
      <w:tr w:rsidR="00442F05" w:rsidRPr="004E0CCD" w14:paraId="546E4F6D" w14:textId="77777777">
        <w:trPr>
          <w:tblCellSpacing w:w="15" w:type="dxa"/>
        </w:trPr>
        <w:tc>
          <w:tcPr>
            <w:tcW w:w="0" w:type="auto"/>
            <w:vAlign w:val="center"/>
            <w:hideMark/>
          </w:tcPr>
          <w:p w14:paraId="61836FF8"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Breach</w:t>
            </w:r>
          </w:p>
        </w:tc>
        <w:tc>
          <w:tcPr>
            <w:tcW w:w="0" w:type="auto"/>
            <w:vAlign w:val="center"/>
            <w:hideMark/>
          </w:tcPr>
          <w:p w14:paraId="0A6B60D4"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security incident that results in the acquisition, access, use, or disclosure of PHI in violation of HIPAA, compromising its security or privacy.</w:t>
            </w:r>
          </w:p>
        </w:tc>
      </w:tr>
      <w:tr w:rsidR="00442F05" w:rsidRPr="004E0CCD" w14:paraId="7A3F7D86" w14:textId="77777777">
        <w:trPr>
          <w:tblCellSpacing w:w="15" w:type="dxa"/>
        </w:trPr>
        <w:tc>
          <w:tcPr>
            <w:tcW w:w="0" w:type="auto"/>
            <w:vAlign w:val="center"/>
            <w:hideMark/>
          </w:tcPr>
          <w:p w14:paraId="26E9DB18"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Unsecured PHI</w:t>
            </w:r>
          </w:p>
        </w:tc>
        <w:tc>
          <w:tcPr>
            <w:tcW w:w="0" w:type="auto"/>
            <w:vAlign w:val="center"/>
            <w:hideMark/>
          </w:tcPr>
          <w:p w14:paraId="74870108"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 that has not been rendered unusable, unreadable, or indecipherable through encryption or destruction.</w:t>
            </w:r>
          </w:p>
        </w:tc>
      </w:tr>
      <w:tr w:rsidR="00442F05" w:rsidRPr="004E0CCD" w14:paraId="357083B3" w14:textId="77777777">
        <w:trPr>
          <w:tblCellSpacing w:w="15" w:type="dxa"/>
        </w:trPr>
        <w:tc>
          <w:tcPr>
            <w:tcW w:w="0" w:type="auto"/>
            <w:vAlign w:val="center"/>
            <w:hideMark/>
          </w:tcPr>
          <w:p w14:paraId="70BF73FD"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Discovery Date</w:t>
            </w:r>
          </w:p>
        </w:tc>
        <w:tc>
          <w:tcPr>
            <w:tcW w:w="0" w:type="auto"/>
            <w:vAlign w:val="center"/>
            <w:hideMark/>
          </w:tcPr>
          <w:p w14:paraId="7BD1A9EB"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date Norman Nerds first becomes aware (or should reasonably have been aware) of the incident.</w:t>
            </w:r>
          </w:p>
        </w:tc>
      </w:tr>
      <w:tr w:rsidR="00442F05" w:rsidRPr="004E0CCD" w14:paraId="742A890A" w14:textId="77777777">
        <w:trPr>
          <w:tblCellSpacing w:w="15" w:type="dxa"/>
        </w:trPr>
        <w:tc>
          <w:tcPr>
            <w:tcW w:w="0" w:type="auto"/>
            <w:vAlign w:val="center"/>
            <w:hideMark/>
          </w:tcPr>
          <w:p w14:paraId="38793016"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Affected Individual</w:t>
            </w:r>
          </w:p>
        </w:tc>
        <w:tc>
          <w:tcPr>
            <w:tcW w:w="0" w:type="auto"/>
            <w:vAlign w:val="center"/>
            <w:hideMark/>
          </w:tcPr>
          <w:p w14:paraId="1C368F77"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person whose PHI was involved in a breach.</w:t>
            </w:r>
          </w:p>
        </w:tc>
      </w:tr>
    </w:tbl>
    <w:p w14:paraId="1ED84968" w14:textId="4E35DECF"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3EF8EB5">
          <v:rect id="_x0000_i1043" style="width:468pt;height:.05pt" o:hralign="center" o:hrstd="t" o:hr="t" fillcolor="#a0a0a0" stroked="f"/>
        </w:pict>
      </w:r>
    </w:p>
    <w:p w14:paraId="6A84EF86"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Policy Statement</w:t>
      </w:r>
    </w:p>
    <w:p w14:paraId="08E5D23B"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must promptly detect, investigate, mitigate, and report any confirmed or suspected PHI breach.</w:t>
      </w:r>
      <w:r w:rsidRPr="004E0CCD">
        <w:rPr>
          <w:rFonts w:cs="Times New Roman"/>
          <w:bCs/>
          <w:color w:val="auto"/>
          <w:lang w:val="en-US"/>
        </w:rPr>
        <w:br/>
        <w:t>All workforce members are required to report potential incidents immediately to the HIPAA Security Officer or Compliance Officer.</w:t>
      </w:r>
      <w:r w:rsidRPr="004E0CCD">
        <w:rPr>
          <w:rFonts w:cs="Times New Roman"/>
          <w:bCs/>
          <w:color w:val="auto"/>
          <w:lang w:val="en-US"/>
        </w:rPr>
        <w:br/>
        <w:t>Failure to report a known or suspected breach may result in disciplinary action under the Sanctions Policy.</w:t>
      </w:r>
    </w:p>
    <w:p w14:paraId="73BEE025" w14:textId="03B17CF3"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9C80BBE">
          <v:rect id="_x0000_i1044" style="width:468pt;height:.05pt" o:hralign="center" o:hrstd="t" o:hr="t" fillcolor="#a0a0a0" stroked="f"/>
        </w:pict>
      </w:r>
    </w:p>
    <w:p w14:paraId="7CA9ECEA"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gridCol w:w="8809"/>
      </w:tblGrid>
      <w:tr w:rsidR="00442F05" w:rsidRPr="004E0CCD" w14:paraId="32AAF124" w14:textId="77777777">
        <w:trPr>
          <w:tblHeader/>
          <w:tblCellSpacing w:w="15" w:type="dxa"/>
        </w:trPr>
        <w:tc>
          <w:tcPr>
            <w:tcW w:w="0" w:type="auto"/>
            <w:vAlign w:val="center"/>
            <w:hideMark/>
          </w:tcPr>
          <w:p w14:paraId="1DF2C86B"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Role</w:t>
            </w:r>
          </w:p>
        </w:tc>
        <w:tc>
          <w:tcPr>
            <w:tcW w:w="0" w:type="auto"/>
            <w:vAlign w:val="center"/>
            <w:hideMark/>
          </w:tcPr>
          <w:p w14:paraId="05FF6AA5"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Responsibilities</w:t>
            </w:r>
          </w:p>
        </w:tc>
      </w:tr>
      <w:tr w:rsidR="00442F05" w:rsidRPr="004E0CCD" w14:paraId="039BB55C" w14:textId="77777777">
        <w:trPr>
          <w:tblCellSpacing w:w="15" w:type="dxa"/>
        </w:trPr>
        <w:tc>
          <w:tcPr>
            <w:tcW w:w="0" w:type="auto"/>
            <w:vAlign w:val="center"/>
            <w:hideMark/>
          </w:tcPr>
          <w:p w14:paraId="62F1CA91"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Officer</w:t>
            </w:r>
          </w:p>
        </w:tc>
        <w:tc>
          <w:tcPr>
            <w:tcW w:w="0" w:type="auto"/>
            <w:vAlign w:val="center"/>
            <w:hideMark/>
          </w:tcPr>
          <w:p w14:paraId="70F50A5E"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Coordinates investigation, containment, and mitigation of incidents; ensures documentation and technical forensics.</w:t>
            </w:r>
          </w:p>
        </w:tc>
      </w:tr>
      <w:tr w:rsidR="00442F05" w:rsidRPr="004E0CCD" w14:paraId="24C60724" w14:textId="77777777">
        <w:trPr>
          <w:tblCellSpacing w:w="15" w:type="dxa"/>
        </w:trPr>
        <w:tc>
          <w:tcPr>
            <w:tcW w:w="0" w:type="auto"/>
            <w:vAlign w:val="center"/>
            <w:hideMark/>
          </w:tcPr>
          <w:p w14:paraId="07892B9E"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345B11C8"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Oversees legal notification requirements, coordinates communication with clients (Covered Entities) and regulators.</w:t>
            </w:r>
          </w:p>
        </w:tc>
      </w:tr>
      <w:tr w:rsidR="00442F05" w:rsidRPr="004E0CCD" w14:paraId="17BB65C4" w14:textId="77777777">
        <w:trPr>
          <w:tblCellSpacing w:w="15" w:type="dxa"/>
        </w:trPr>
        <w:tc>
          <w:tcPr>
            <w:tcW w:w="0" w:type="auto"/>
            <w:vAlign w:val="center"/>
            <w:hideMark/>
          </w:tcPr>
          <w:p w14:paraId="5C0CAF9E"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w:t>
            </w:r>
          </w:p>
        </w:tc>
        <w:tc>
          <w:tcPr>
            <w:tcW w:w="0" w:type="auto"/>
            <w:vAlign w:val="center"/>
            <w:hideMark/>
          </w:tcPr>
          <w:p w14:paraId="6DBA1B6F"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Advises on statutory reporting requirements and potential liabilities.</w:t>
            </w:r>
          </w:p>
        </w:tc>
      </w:tr>
      <w:tr w:rsidR="00442F05" w:rsidRPr="004E0CCD" w14:paraId="7A8C8F2E" w14:textId="77777777">
        <w:trPr>
          <w:tblCellSpacing w:w="15" w:type="dxa"/>
        </w:trPr>
        <w:tc>
          <w:tcPr>
            <w:tcW w:w="0" w:type="auto"/>
            <w:vAlign w:val="center"/>
            <w:hideMark/>
          </w:tcPr>
          <w:p w14:paraId="0B3BCE2C"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Operations</w:t>
            </w:r>
          </w:p>
        </w:tc>
        <w:tc>
          <w:tcPr>
            <w:tcW w:w="0" w:type="auto"/>
            <w:vAlign w:val="center"/>
            <w:hideMark/>
          </w:tcPr>
          <w:p w14:paraId="106129C8"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Implements containment measures, preserves logs, restores data integrity.</w:t>
            </w:r>
          </w:p>
        </w:tc>
      </w:tr>
      <w:tr w:rsidR="00442F05" w:rsidRPr="004E0CCD" w14:paraId="6D947C11" w14:textId="77777777">
        <w:trPr>
          <w:tblCellSpacing w:w="15" w:type="dxa"/>
        </w:trPr>
        <w:tc>
          <w:tcPr>
            <w:tcW w:w="0" w:type="auto"/>
            <w:vAlign w:val="center"/>
            <w:hideMark/>
          </w:tcPr>
          <w:p w14:paraId="7D5DDA62"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Department Managers</w:t>
            </w:r>
          </w:p>
        </w:tc>
        <w:tc>
          <w:tcPr>
            <w:tcW w:w="0" w:type="auto"/>
            <w:vAlign w:val="center"/>
            <w:hideMark/>
          </w:tcPr>
          <w:p w14:paraId="148FD96A"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Ensure staff cooperation and timely completion of corrective actions.</w:t>
            </w:r>
          </w:p>
        </w:tc>
      </w:tr>
    </w:tbl>
    <w:p w14:paraId="746879BB" w14:textId="4B133046"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A6F3502">
          <v:rect id="_x0000_i1045" style="width:468pt;height:.05pt" o:hralign="center" o:hrstd="t" o:hr="t" fillcolor="#a0a0a0" stroked="f"/>
        </w:pict>
      </w:r>
    </w:p>
    <w:p w14:paraId="50328BCA" w14:textId="77777777" w:rsidR="00D724DA" w:rsidRPr="004E0CCD" w:rsidRDefault="00D724DA" w:rsidP="00442F05">
      <w:pPr>
        <w:pBdr>
          <w:top w:val="nil"/>
          <w:left w:val="nil"/>
          <w:bottom w:val="nil"/>
          <w:right w:val="nil"/>
          <w:between w:val="nil"/>
        </w:pBdr>
        <w:spacing w:before="0" w:line="240" w:lineRule="auto"/>
        <w:rPr>
          <w:rFonts w:cs="Times New Roman"/>
          <w:bCs/>
          <w:color w:val="auto"/>
          <w:lang w:val="en-US"/>
        </w:rPr>
      </w:pPr>
    </w:p>
    <w:p w14:paraId="5F14E8F5" w14:textId="77777777" w:rsidR="00D724DA" w:rsidRPr="004E0CCD" w:rsidRDefault="00D724DA" w:rsidP="00442F05">
      <w:pPr>
        <w:pBdr>
          <w:top w:val="nil"/>
          <w:left w:val="nil"/>
          <w:bottom w:val="nil"/>
          <w:right w:val="nil"/>
          <w:between w:val="nil"/>
        </w:pBdr>
        <w:spacing w:before="0" w:line="240" w:lineRule="auto"/>
        <w:rPr>
          <w:rFonts w:cs="Times New Roman"/>
          <w:bCs/>
          <w:color w:val="auto"/>
          <w:lang w:val="en-US"/>
        </w:rPr>
      </w:pPr>
    </w:p>
    <w:p w14:paraId="06E1A0E7" w14:textId="77777777" w:rsidR="00D724DA" w:rsidRPr="004E0CCD" w:rsidRDefault="00D724DA" w:rsidP="00442F05">
      <w:pPr>
        <w:pBdr>
          <w:top w:val="nil"/>
          <w:left w:val="nil"/>
          <w:bottom w:val="nil"/>
          <w:right w:val="nil"/>
          <w:between w:val="nil"/>
        </w:pBdr>
        <w:spacing w:before="0" w:line="240" w:lineRule="auto"/>
        <w:rPr>
          <w:rFonts w:cs="Times New Roman"/>
          <w:bCs/>
          <w:color w:val="auto"/>
          <w:lang w:val="en-US"/>
        </w:rPr>
      </w:pPr>
    </w:p>
    <w:p w14:paraId="4F9CF992"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6712E7F4" w14:textId="56E5F962"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Incident Response Process</w:t>
      </w:r>
    </w:p>
    <w:p w14:paraId="5B596091"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5.1 Detection and Reporting</w:t>
      </w:r>
    </w:p>
    <w:p w14:paraId="0EDA8E38" w14:textId="77777777" w:rsidR="00442F05" w:rsidRPr="004E0CCD" w:rsidRDefault="00442F05" w:rsidP="009210EF">
      <w:pPr>
        <w:numPr>
          <w:ilvl w:val="0"/>
          <w:numId w:val="2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Any workforce member who suspects a breach must immediately notify the HIPAA Security Officer via the Incident Hotline or the internal ticketing portal.</w:t>
      </w:r>
    </w:p>
    <w:p w14:paraId="718EB143" w14:textId="77777777" w:rsidR="00442F05" w:rsidRPr="004E0CCD" w:rsidRDefault="00442F05" w:rsidP="009210EF">
      <w:pPr>
        <w:numPr>
          <w:ilvl w:val="0"/>
          <w:numId w:val="2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Within one (1) business day, the Security Officer acknowledges receipt and begins a preliminary assessment.</w:t>
      </w:r>
    </w:p>
    <w:p w14:paraId="0A335D04" w14:textId="77777777" w:rsidR="00442F05" w:rsidRPr="004E0CCD" w:rsidRDefault="00442F05" w:rsidP="009210EF">
      <w:pPr>
        <w:numPr>
          <w:ilvl w:val="0"/>
          <w:numId w:val="2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reporter completes a Breach Report Form (see Appendix B).</w:t>
      </w:r>
    </w:p>
    <w:p w14:paraId="6F8417B9"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5.2 Containment</w:t>
      </w:r>
    </w:p>
    <w:p w14:paraId="398F1A08" w14:textId="77777777" w:rsidR="00442F05" w:rsidRPr="004E0CCD" w:rsidRDefault="00442F05" w:rsidP="009210EF">
      <w:pPr>
        <w:numPr>
          <w:ilvl w:val="0"/>
          <w:numId w:val="2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Disconnect or disable compromised accounts or systems.</w:t>
      </w:r>
    </w:p>
    <w:p w14:paraId="41E66844" w14:textId="77777777" w:rsidR="00442F05" w:rsidRPr="004E0CCD" w:rsidRDefault="00442F05" w:rsidP="009210EF">
      <w:pPr>
        <w:numPr>
          <w:ilvl w:val="0"/>
          <w:numId w:val="2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Isolate affected network segments.</w:t>
      </w:r>
    </w:p>
    <w:p w14:paraId="3F3ADDDB" w14:textId="77777777" w:rsidR="00442F05" w:rsidRPr="004E0CCD" w:rsidRDefault="00442F05" w:rsidP="009210EF">
      <w:pPr>
        <w:numPr>
          <w:ilvl w:val="0"/>
          <w:numId w:val="2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Suspend data transmissions involving the affected systems.</w:t>
      </w:r>
    </w:p>
    <w:p w14:paraId="505DFCA4" w14:textId="77777777" w:rsidR="00442F05" w:rsidRPr="004E0CCD" w:rsidRDefault="00442F05" w:rsidP="009210EF">
      <w:pPr>
        <w:numPr>
          <w:ilvl w:val="0"/>
          <w:numId w:val="2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Preserve audit logs, forensic images, and access records.</w:t>
      </w:r>
    </w:p>
    <w:p w14:paraId="40B1F080"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5.3 Investigation and Risk Assessment</w:t>
      </w:r>
    </w:p>
    <w:p w14:paraId="05643EF0"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formal risk assessment evaluates: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7"/>
        <w:gridCol w:w="6506"/>
      </w:tblGrid>
      <w:tr w:rsidR="00442F05" w:rsidRPr="004E0CCD" w14:paraId="6316DF37" w14:textId="77777777">
        <w:trPr>
          <w:tblHeader/>
          <w:tblCellSpacing w:w="15" w:type="dxa"/>
        </w:trPr>
        <w:tc>
          <w:tcPr>
            <w:tcW w:w="0" w:type="auto"/>
            <w:vAlign w:val="center"/>
            <w:hideMark/>
          </w:tcPr>
          <w:p w14:paraId="71CF27E5"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Factor</w:t>
            </w:r>
          </w:p>
        </w:tc>
        <w:tc>
          <w:tcPr>
            <w:tcW w:w="0" w:type="auto"/>
            <w:vAlign w:val="center"/>
            <w:hideMark/>
          </w:tcPr>
          <w:p w14:paraId="333A6A90"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Example Considerations</w:t>
            </w:r>
          </w:p>
        </w:tc>
      </w:tr>
      <w:tr w:rsidR="00442F05" w:rsidRPr="004E0CCD" w14:paraId="0C04969D" w14:textId="77777777">
        <w:trPr>
          <w:tblCellSpacing w:w="15" w:type="dxa"/>
        </w:trPr>
        <w:tc>
          <w:tcPr>
            <w:tcW w:w="0" w:type="auto"/>
            <w:vAlign w:val="center"/>
            <w:hideMark/>
          </w:tcPr>
          <w:p w14:paraId="7F7E3710"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Nature of PHI involved</w:t>
            </w:r>
          </w:p>
        </w:tc>
        <w:tc>
          <w:tcPr>
            <w:tcW w:w="0" w:type="auto"/>
            <w:vAlign w:val="center"/>
            <w:hideMark/>
          </w:tcPr>
          <w:p w14:paraId="28136B35"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Type of identifiers, sensitivity (e.g., SSN, diagnosis, treatment).</w:t>
            </w:r>
          </w:p>
        </w:tc>
      </w:tr>
      <w:tr w:rsidR="00442F05" w:rsidRPr="004E0CCD" w14:paraId="2F6DD95A" w14:textId="77777777">
        <w:trPr>
          <w:tblCellSpacing w:w="15" w:type="dxa"/>
        </w:trPr>
        <w:tc>
          <w:tcPr>
            <w:tcW w:w="0" w:type="auto"/>
            <w:vAlign w:val="center"/>
            <w:hideMark/>
          </w:tcPr>
          <w:p w14:paraId="2712CE04"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Unauthorized person</w:t>
            </w:r>
          </w:p>
        </w:tc>
        <w:tc>
          <w:tcPr>
            <w:tcW w:w="0" w:type="auto"/>
            <w:vAlign w:val="center"/>
            <w:hideMark/>
          </w:tcPr>
          <w:p w14:paraId="17764626"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Whether recipient is subject to HIPAA or confidentiality obligations.</w:t>
            </w:r>
          </w:p>
        </w:tc>
      </w:tr>
      <w:tr w:rsidR="00442F05" w:rsidRPr="004E0CCD" w14:paraId="1FDFFC6F" w14:textId="77777777">
        <w:trPr>
          <w:tblCellSpacing w:w="15" w:type="dxa"/>
        </w:trPr>
        <w:tc>
          <w:tcPr>
            <w:tcW w:w="0" w:type="auto"/>
            <w:vAlign w:val="center"/>
            <w:hideMark/>
          </w:tcPr>
          <w:p w14:paraId="2438185B"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Acquisition or viewability</w:t>
            </w:r>
          </w:p>
        </w:tc>
        <w:tc>
          <w:tcPr>
            <w:tcW w:w="0" w:type="auto"/>
            <w:vAlign w:val="center"/>
            <w:hideMark/>
          </w:tcPr>
          <w:p w14:paraId="170B198D"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Whether PHI was actually viewed, copied, or exfiltrated.</w:t>
            </w:r>
          </w:p>
        </w:tc>
      </w:tr>
      <w:tr w:rsidR="00442F05" w:rsidRPr="004E0CCD" w14:paraId="1F2FF6DD" w14:textId="77777777">
        <w:trPr>
          <w:tblCellSpacing w:w="15" w:type="dxa"/>
        </w:trPr>
        <w:tc>
          <w:tcPr>
            <w:tcW w:w="0" w:type="auto"/>
            <w:vAlign w:val="center"/>
            <w:hideMark/>
          </w:tcPr>
          <w:p w14:paraId="6EE3E95D"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Mitigation</w:t>
            </w:r>
          </w:p>
        </w:tc>
        <w:tc>
          <w:tcPr>
            <w:tcW w:w="0" w:type="auto"/>
            <w:vAlign w:val="center"/>
            <w:hideMark/>
          </w:tcPr>
          <w:p w14:paraId="387C9A15"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Whether PHI was retrieved or adequately destroyed.</w:t>
            </w:r>
          </w:p>
        </w:tc>
      </w:tr>
    </w:tbl>
    <w:p w14:paraId="0E1E50F5"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risk is determined to be “low,” documentation of the assessment justifying non-notification is required.</w:t>
      </w:r>
    </w:p>
    <w:p w14:paraId="3C148439"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5.4 Mitigation</w:t>
      </w:r>
    </w:p>
    <w:p w14:paraId="7A21418A" w14:textId="77777777" w:rsidR="00442F05" w:rsidRPr="004E0CCD" w:rsidRDefault="00442F05" w:rsidP="009210EF">
      <w:pPr>
        <w:numPr>
          <w:ilvl w:val="0"/>
          <w:numId w:val="3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Reset credentials and strengthen access controls.</w:t>
      </w:r>
    </w:p>
    <w:p w14:paraId="68DC4C3B" w14:textId="77777777" w:rsidR="00442F05" w:rsidRPr="004E0CCD" w:rsidRDefault="00442F05" w:rsidP="009210EF">
      <w:pPr>
        <w:numPr>
          <w:ilvl w:val="0"/>
          <w:numId w:val="3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Patch vulnerabilities and verify system hardening.</w:t>
      </w:r>
    </w:p>
    <w:p w14:paraId="6665726F" w14:textId="77777777" w:rsidR="00442F05" w:rsidRPr="004E0CCD" w:rsidRDefault="00442F05" w:rsidP="009210EF">
      <w:pPr>
        <w:numPr>
          <w:ilvl w:val="0"/>
          <w:numId w:val="3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Provide re-training for involved workforce members.</w:t>
      </w:r>
    </w:p>
    <w:p w14:paraId="5CE407F4" w14:textId="77777777" w:rsidR="00442F05" w:rsidRPr="004E0CCD" w:rsidRDefault="00442F05" w:rsidP="009210EF">
      <w:pPr>
        <w:numPr>
          <w:ilvl w:val="0"/>
          <w:numId w:val="3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Monitor for evidence of further compromise.</w:t>
      </w:r>
    </w:p>
    <w:p w14:paraId="3312109B" w14:textId="3A2FB789"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8214AEB">
          <v:rect id="_x0000_i1046" style="width:468pt;height:.05pt" o:hralign="center" o:hrstd="t" o:hr="t" fillcolor="#a0a0a0" stroked="f"/>
        </w:pict>
      </w:r>
    </w:p>
    <w:p w14:paraId="5713D28A"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Notification Procedures</w:t>
      </w:r>
    </w:p>
    <w:p w14:paraId="2E80D5DF"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6.1 Notification to Covered Entity</w:t>
      </w:r>
    </w:p>
    <w:p w14:paraId="1F998868" w14:textId="77777777" w:rsidR="00442F05" w:rsidRPr="004E0CCD" w:rsidRDefault="00442F05" w:rsidP="009210EF">
      <w:pPr>
        <w:numPr>
          <w:ilvl w:val="0"/>
          <w:numId w:val="3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notifies the client Covered Entity within ten (10) business days of discovering a breach.</w:t>
      </w:r>
    </w:p>
    <w:p w14:paraId="6012C0B1" w14:textId="77777777" w:rsidR="00442F05" w:rsidRPr="004E0CCD" w:rsidRDefault="00442F05" w:rsidP="009210EF">
      <w:pPr>
        <w:numPr>
          <w:ilvl w:val="0"/>
          <w:numId w:val="3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Notification includes:</w:t>
      </w:r>
    </w:p>
    <w:p w14:paraId="4A772802" w14:textId="77777777" w:rsidR="00442F05" w:rsidRPr="004E0CCD" w:rsidRDefault="00442F05" w:rsidP="009210EF">
      <w:pPr>
        <w:numPr>
          <w:ilvl w:val="1"/>
          <w:numId w:val="3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Incident description and discovery date</w:t>
      </w:r>
    </w:p>
    <w:p w14:paraId="5846A92B" w14:textId="77777777" w:rsidR="00442F05" w:rsidRPr="004E0CCD" w:rsidRDefault="00442F05" w:rsidP="009210EF">
      <w:pPr>
        <w:numPr>
          <w:ilvl w:val="1"/>
          <w:numId w:val="3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Types of PHI involved</w:t>
      </w:r>
    </w:p>
    <w:p w14:paraId="29D4CBA9" w14:textId="77777777" w:rsidR="00442F05" w:rsidRPr="004E0CCD" w:rsidRDefault="00442F05" w:rsidP="009210EF">
      <w:pPr>
        <w:numPr>
          <w:ilvl w:val="1"/>
          <w:numId w:val="3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Number of individuals affected</w:t>
      </w:r>
    </w:p>
    <w:p w14:paraId="6395E198" w14:textId="77777777" w:rsidR="00442F05" w:rsidRPr="004E0CCD" w:rsidRDefault="00442F05" w:rsidP="009210EF">
      <w:pPr>
        <w:numPr>
          <w:ilvl w:val="1"/>
          <w:numId w:val="3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Mitigation actions taken</w:t>
      </w:r>
    </w:p>
    <w:p w14:paraId="07FC5DD6" w14:textId="77777777" w:rsidR="00442F05" w:rsidRPr="004E0CCD" w:rsidRDefault="00442F05" w:rsidP="009210EF">
      <w:pPr>
        <w:numPr>
          <w:ilvl w:val="1"/>
          <w:numId w:val="3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Recommendations for the Covered Entity’s follow-up</w:t>
      </w:r>
    </w:p>
    <w:p w14:paraId="77A89782"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6.2 Notification to Individuals</w:t>
      </w:r>
    </w:p>
    <w:p w14:paraId="19C93BFB"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Where Norman Nerds is the party responsible for direct notice under a client agreement:</w:t>
      </w:r>
    </w:p>
    <w:p w14:paraId="580ED96F" w14:textId="77777777" w:rsidR="00442F05" w:rsidRPr="004E0CCD" w:rsidRDefault="00442F05" w:rsidP="009210EF">
      <w:pPr>
        <w:numPr>
          <w:ilvl w:val="0"/>
          <w:numId w:val="3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Written notice must be provided without unreasonable delay and no later than 60 days from discovery.</w:t>
      </w:r>
    </w:p>
    <w:p w14:paraId="4CB85B94" w14:textId="77777777" w:rsidR="00442F05" w:rsidRPr="004E0CCD" w:rsidRDefault="00442F05" w:rsidP="009210EF">
      <w:pPr>
        <w:numPr>
          <w:ilvl w:val="0"/>
          <w:numId w:val="3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Notices may be delivered by first-class mail or email (if consented).</w:t>
      </w:r>
    </w:p>
    <w:p w14:paraId="579E17F4" w14:textId="77777777" w:rsidR="00442F05" w:rsidRPr="004E0CCD" w:rsidRDefault="00442F05" w:rsidP="009210EF">
      <w:pPr>
        <w:numPr>
          <w:ilvl w:val="0"/>
          <w:numId w:val="3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contact information is insufficient for ≥10 individuals, a substitute web or media notice must be posted for at least 90 days.</w:t>
      </w:r>
    </w:p>
    <w:p w14:paraId="4B5FDDB4"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39A8D0F8"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7D53E73D"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6B28C8B4"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5DE1BAD3"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6709C7A7" w14:textId="16A89ED3"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6.3 Notification to HHS and Oklahoma Authorities</w:t>
      </w:r>
    </w:p>
    <w:p w14:paraId="7D3D2D9A" w14:textId="77777777" w:rsidR="00442F05" w:rsidRPr="004E0CCD" w:rsidRDefault="00442F05" w:rsidP="009210EF">
      <w:pPr>
        <w:numPr>
          <w:ilvl w:val="0"/>
          <w:numId w:val="3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Breaches involving 500 or more individuals: report to the Secretary of HHS contemporaneously with individual notifications.</w:t>
      </w:r>
    </w:p>
    <w:p w14:paraId="2F0B6847" w14:textId="77777777" w:rsidR="00442F05" w:rsidRPr="004E0CCD" w:rsidRDefault="00442F05" w:rsidP="009210EF">
      <w:pPr>
        <w:numPr>
          <w:ilvl w:val="0"/>
          <w:numId w:val="3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Breaches involving fewer than 500: maintain a log and submit to HHS annually within 60 days of each calendar year-end.</w:t>
      </w:r>
    </w:p>
    <w:p w14:paraId="63AC4508" w14:textId="77777777" w:rsidR="00442F05" w:rsidRPr="004E0CCD" w:rsidRDefault="00442F05" w:rsidP="009210EF">
      <w:pPr>
        <w:numPr>
          <w:ilvl w:val="0"/>
          <w:numId w:val="3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&gt;1,000 Oklahoma residents are affected, notify the Oklahoma Attorney General and statewide media per Title 24 §162.</w:t>
      </w:r>
    </w:p>
    <w:p w14:paraId="62E12A8E"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6.4 Law Enforcement Delay</w:t>
      </w:r>
    </w:p>
    <w:p w14:paraId="732A83F1"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law enforcement determines that notification would impede a criminal investigation, Norman Nerds will delay notification for the period specified in the official written request.</w:t>
      </w:r>
    </w:p>
    <w:p w14:paraId="4114A624" w14:textId="53A0CEE5"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0F071A7">
          <v:rect id="_x0000_i1047" style="width:468pt;height:.05pt" o:hralign="center" o:hrstd="t" o:hr="t" fillcolor="#a0a0a0" stroked="f"/>
        </w:pict>
      </w:r>
    </w:p>
    <w:p w14:paraId="50369B01"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Documentation Requirements</w:t>
      </w:r>
    </w:p>
    <w:p w14:paraId="59E54CBA"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breach investigations require the following documentation, retained for six (6) years:</w:t>
      </w:r>
    </w:p>
    <w:p w14:paraId="4CBD73D4" w14:textId="77777777" w:rsidR="00442F05" w:rsidRPr="004E0CCD" w:rsidRDefault="00442F05" w:rsidP="009210EF">
      <w:pPr>
        <w:numPr>
          <w:ilvl w:val="0"/>
          <w:numId w:val="3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Initial Breach Report Form (Appendix B).</w:t>
      </w:r>
    </w:p>
    <w:p w14:paraId="1B117A50" w14:textId="77777777" w:rsidR="00442F05" w:rsidRPr="004E0CCD" w:rsidRDefault="00442F05" w:rsidP="009210EF">
      <w:pPr>
        <w:numPr>
          <w:ilvl w:val="0"/>
          <w:numId w:val="3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Assessment and Determination Worksheet.</w:t>
      </w:r>
    </w:p>
    <w:p w14:paraId="088E10EE" w14:textId="77777777" w:rsidR="00442F05" w:rsidRPr="004E0CCD" w:rsidRDefault="00442F05" w:rsidP="009210EF">
      <w:pPr>
        <w:numPr>
          <w:ilvl w:val="0"/>
          <w:numId w:val="3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Copies of notifications sent and delivery confirmations.</w:t>
      </w:r>
    </w:p>
    <w:p w14:paraId="4D2C20F9" w14:textId="77777777" w:rsidR="00442F05" w:rsidRPr="004E0CCD" w:rsidRDefault="00442F05" w:rsidP="009210EF">
      <w:pPr>
        <w:numPr>
          <w:ilvl w:val="0"/>
          <w:numId w:val="3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Corrective action plans and training evidence.</w:t>
      </w:r>
    </w:p>
    <w:p w14:paraId="30F9D83C" w14:textId="77777777" w:rsidR="00442F05" w:rsidRPr="004E0CCD" w:rsidRDefault="00442F05" w:rsidP="009210EF">
      <w:pPr>
        <w:numPr>
          <w:ilvl w:val="0"/>
          <w:numId w:val="3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Root-cause analysis and mitigation summary.</w:t>
      </w:r>
    </w:p>
    <w:p w14:paraId="7BE93F39" w14:textId="77777777" w:rsidR="00442F05" w:rsidRPr="004E0CCD" w:rsidRDefault="00442F05" w:rsidP="009210EF">
      <w:pPr>
        <w:numPr>
          <w:ilvl w:val="0"/>
          <w:numId w:val="3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Meeting minutes from the Breach Review Committee.</w:t>
      </w:r>
    </w:p>
    <w:p w14:paraId="3E2B6E36" w14:textId="5B2E1602"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2F36766">
          <v:rect id="_x0000_i1048" style="width:468pt;height:.05pt" o:hralign="center" o:hrstd="t" o:hr="t" fillcolor="#a0a0a0" stroked="f"/>
        </w:pict>
      </w:r>
    </w:p>
    <w:p w14:paraId="232FD4E0"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Communication Protocols</w:t>
      </w:r>
    </w:p>
    <w:p w14:paraId="7D06653F" w14:textId="77777777" w:rsidR="00442F05" w:rsidRPr="004E0CCD" w:rsidRDefault="00442F05" w:rsidP="009210EF">
      <w:pPr>
        <w:numPr>
          <w:ilvl w:val="0"/>
          <w:numId w:val="3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public statements are handled exclusively by the Compliance Officer or authorized designee.</w:t>
      </w:r>
    </w:p>
    <w:p w14:paraId="796713D9" w14:textId="77777777" w:rsidR="00442F05" w:rsidRPr="004E0CCD" w:rsidRDefault="00442F05" w:rsidP="009210EF">
      <w:pPr>
        <w:numPr>
          <w:ilvl w:val="0"/>
          <w:numId w:val="3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Employees must not discuss breach details with external parties or media.</w:t>
      </w:r>
    </w:p>
    <w:p w14:paraId="027176AE" w14:textId="77777777" w:rsidR="00442F05" w:rsidRPr="004E0CCD" w:rsidRDefault="00442F05" w:rsidP="009210EF">
      <w:pPr>
        <w:numPr>
          <w:ilvl w:val="0"/>
          <w:numId w:val="3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Internal communications use the “Confidential — HIPAA Incident” template.</w:t>
      </w:r>
    </w:p>
    <w:p w14:paraId="55E294A7" w14:textId="77777777" w:rsidR="00442F05" w:rsidRPr="004E0CCD" w:rsidRDefault="00442F05" w:rsidP="009210EF">
      <w:pPr>
        <w:numPr>
          <w:ilvl w:val="0"/>
          <w:numId w:val="3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Clients are briefed using a standardized incident summary format approved by Legal.</w:t>
      </w:r>
    </w:p>
    <w:p w14:paraId="706DA149" w14:textId="120F3D5F"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19718FA">
          <v:rect id="_x0000_i1049" style="width:468pt;height:.05pt" o:hralign="center" o:hrstd="t" o:hr="t" fillcolor="#a0a0a0" stroked="f"/>
        </w:pict>
      </w:r>
    </w:p>
    <w:p w14:paraId="38D15D77"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Post-Incident Review</w:t>
      </w:r>
    </w:p>
    <w:p w14:paraId="52FB6017" w14:textId="77777777" w:rsidR="00442F05" w:rsidRPr="004E0CCD" w:rsidRDefault="00442F05" w:rsidP="009210EF">
      <w:pPr>
        <w:numPr>
          <w:ilvl w:val="0"/>
          <w:numId w:val="3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post-incident meeting occurs within 15 business days of containment.</w:t>
      </w:r>
    </w:p>
    <w:p w14:paraId="10A24599" w14:textId="77777777" w:rsidR="00442F05" w:rsidRPr="004E0CCD" w:rsidRDefault="00442F05" w:rsidP="009210EF">
      <w:pPr>
        <w:numPr>
          <w:ilvl w:val="0"/>
          <w:numId w:val="3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Breach Review Committee evaluates the response, updates procedures, and assigns corrective actions.</w:t>
      </w:r>
    </w:p>
    <w:p w14:paraId="3C54BFFF" w14:textId="77777777" w:rsidR="00442F05" w:rsidRPr="004E0CCD" w:rsidRDefault="00442F05" w:rsidP="009210EF">
      <w:pPr>
        <w:numPr>
          <w:ilvl w:val="0"/>
          <w:numId w:val="3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Lessons learned feed into the Continuous Improvement Program (Section XI).</w:t>
      </w:r>
    </w:p>
    <w:p w14:paraId="1A566312" w14:textId="6DB2158A" w:rsidR="00442F05"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705D144">
          <v:rect id="_x0000_i1050" style="width:468pt;height:.05pt" o:hralign="center" o:hrstd="t" o:hr="t" fillcolor="#a0a0a0" stroked="f"/>
        </w:pict>
      </w:r>
    </w:p>
    <w:p w14:paraId="7F235D50"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 Reporting Metrics</w:t>
      </w:r>
    </w:p>
    <w:p w14:paraId="0ABFB39C"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maintains quarterly metrics, including:</w:t>
      </w:r>
    </w:p>
    <w:p w14:paraId="775A30B9" w14:textId="77777777" w:rsidR="00442F05" w:rsidRPr="004E0CCD" w:rsidRDefault="00442F05" w:rsidP="009210EF">
      <w:pPr>
        <w:numPr>
          <w:ilvl w:val="0"/>
          <w:numId w:val="3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Number of incidents reported.</w:t>
      </w:r>
    </w:p>
    <w:p w14:paraId="5A0C2D3B" w14:textId="77777777" w:rsidR="00442F05" w:rsidRPr="004E0CCD" w:rsidRDefault="00442F05" w:rsidP="009210EF">
      <w:pPr>
        <w:numPr>
          <w:ilvl w:val="0"/>
          <w:numId w:val="3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Average detection-to-containment time.</w:t>
      </w:r>
    </w:p>
    <w:p w14:paraId="20300C5F" w14:textId="77777777" w:rsidR="00442F05" w:rsidRPr="004E0CCD" w:rsidRDefault="00442F05" w:rsidP="009210EF">
      <w:pPr>
        <w:numPr>
          <w:ilvl w:val="0"/>
          <w:numId w:val="3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Number of confirmed breaches vs. false positives.</w:t>
      </w:r>
    </w:p>
    <w:p w14:paraId="6E576D7A" w14:textId="77777777" w:rsidR="00442F05" w:rsidRPr="004E0CCD" w:rsidRDefault="00442F05" w:rsidP="009210EF">
      <w:pPr>
        <w:numPr>
          <w:ilvl w:val="0"/>
          <w:numId w:val="3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Training completions following incidents.</w:t>
      </w:r>
    </w:p>
    <w:p w14:paraId="2B0FE0C6" w14:textId="7777777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These metrics are reviewed by executive leadership each quarter.</w:t>
      </w:r>
    </w:p>
    <w:p w14:paraId="3C8AB8DC" w14:textId="34AB9A64" w:rsidR="00B97B41" w:rsidRPr="004E0CCD" w:rsidRDefault="005A20E9" w:rsidP="00442F0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6FBE4CD">
          <v:rect id="_x0000_i1051" style="width:468pt;height:.05pt" o:hralign="center" o:hrstd="t" o:hr="t" fillcolor="#a0a0a0" stroked="f"/>
        </w:pict>
      </w:r>
    </w:p>
    <w:p w14:paraId="38845FD9"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31EF31ED"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0088D908"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5BE4B9E6"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0F88E3B5"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01ED7FBB"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1CED589A"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5FDB79B0" w14:textId="77777777" w:rsidR="00230C66" w:rsidRDefault="00230C66" w:rsidP="00442F05">
      <w:pPr>
        <w:pBdr>
          <w:top w:val="nil"/>
          <w:left w:val="nil"/>
          <w:bottom w:val="nil"/>
          <w:right w:val="nil"/>
          <w:between w:val="nil"/>
        </w:pBdr>
        <w:spacing w:before="0" w:line="240" w:lineRule="auto"/>
        <w:rPr>
          <w:rFonts w:cs="Times New Roman"/>
          <w:bCs/>
          <w:color w:val="auto"/>
          <w:lang w:val="en-US"/>
        </w:rPr>
      </w:pPr>
    </w:p>
    <w:p w14:paraId="71094A0C" w14:textId="586CC557" w:rsidR="00442F05" w:rsidRPr="004E0CCD" w:rsidRDefault="00442F05" w:rsidP="00442F0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 Enforcement and Sanctions</w:t>
      </w:r>
    </w:p>
    <w:p w14:paraId="0C6A9B15" w14:textId="77777777" w:rsidR="00442F05" w:rsidRPr="004E0CCD" w:rsidRDefault="00442F05" w:rsidP="009210EF">
      <w:pPr>
        <w:numPr>
          <w:ilvl w:val="0"/>
          <w:numId w:val="3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Failure to comply with this policy or to report a suspected breach constitutes a violation of Norman Nerds policy and may result in disciplinary measures under Section VI (Sanctions).</w:t>
      </w:r>
    </w:p>
    <w:p w14:paraId="70CC3DAE" w14:textId="77777777" w:rsidR="00442F05" w:rsidRPr="004E0CCD" w:rsidRDefault="00442F05" w:rsidP="009210EF">
      <w:pPr>
        <w:numPr>
          <w:ilvl w:val="0"/>
          <w:numId w:val="3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Severe or intentional violations are referred to legal authorities as required by HIPAA §1177.</w:t>
      </w:r>
    </w:p>
    <w:p w14:paraId="11499D26" w14:textId="77777777" w:rsidR="00547FBC" w:rsidRPr="004E0CCD" w:rsidRDefault="00547FBC" w:rsidP="004F5F0E">
      <w:pPr>
        <w:pBdr>
          <w:top w:val="nil"/>
          <w:left w:val="nil"/>
          <w:bottom w:val="nil"/>
          <w:right w:val="nil"/>
          <w:between w:val="nil"/>
        </w:pBdr>
        <w:spacing w:before="0" w:line="240" w:lineRule="auto"/>
        <w:rPr>
          <w:rFonts w:cs="Times New Roman"/>
          <w:bCs/>
          <w:color w:val="auto"/>
        </w:rPr>
      </w:pPr>
    </w:p>
    <w:p w14:paraId="707893C4" w14:textId="77777777" w:rsidR="00792824" w:rsidRPr="004E0CCD" w:rsidRDefault="00792824" w:rsidP="00A27DEA">
      <w:pPr>
        <w:pBdr>
          <w:top w:val="nil"/>
          <w:left w:val="nil"/>
          <w:bottom w:val="nil"/>
          <w:right w:val="nil"/>
          <w:between w:val="nil"/>
        </w:pBdr>
        <w:spacing w:before="0" w:line="240" w:lineRule="auto"/>
        <w:rPr>
          <w:rFonts w:cs="Times New Roman"/>
          <w:bCs/>
          <w:color w:val="auto"/>
          <w:lang w:val="en-US"/>
        </w:rPr>
      </w:pPr>
    </w:p>
    <w:p w14:paraId="0132FF8D" w14:textId="77777777" w:rsidR="00B97B41" w:rsidRPr="004E0CCD" w:rsidRDefault="00B97B41" w:rsidP="00A27DEA">
      <w:pPr>
        <w:pBdr>
          <w:top w:val="nil"/>
          <w:left w:val="nil"/>
          <w:bottom w:val="nil"/>
          <w:right w:val="nil"/>
          <w:between w:val="nil"/>
        </w:pBdr>
        <w:spacing w:before="0" w:line="240" w:lineRule="auto"/>
        <w:rPr>
          <w:rFonts w:cs="Times New Roman"/>
          <w:bCs/>
          <w:color w:val="auto"/>
          <w:lang w:val="en-US"/>
        </w:rPr>
      </w:pPr>
    </w:p>
    <w:p w14:paraId="55FD0B44" w14:textId="77777777" w:rsidR="00B97B41" w:rsidRPr="004E0CCD" w:rsidRDefault="00B97B41" w:rsidP="00A27DEA">
      <w:pPr>
        <w:pBdr>
          <w:top w:val="nil"/>
          <w:left w:val="nil"/>
          <w:bottom w:val="nil"/>
          <w:right w:val="nil"/>
          <w:between w:val="nil"/>
        </w:pBdr>
        <w:spacing w:before="0" w:line="240" w:lineRule="auto"/>
        <w:rPr>
          <w:rFonts w:cs="Times New Roman"/>
          <w:bCs/>
          <w:color w:val="auto"/>
          <w:lang w:val="en-US"/>
        </w:rPr>
      </w:pPr>
    </w:p>
    <w:p w14:paraId="69992651" w14:textId="77777777" w:rsidR="00B97B41" w:rsidRPr="004E0CCD" w:rsidRDefault="00B97B41" w:rsidP="00A27DEA">
      <w:pPr>
        <w:pBdr>
          <w:top w:val="nil"/>
          <w:left w:val="nil"/>
          <w:bottom w:val="nil"/>
          <w:right w:val="nil"/>
          <w:between w:val="nil"/>
        </w:pBdr>
        <w:spacing w:before="0" w:line="240" w:lineRule="auto"/>
        <w:rPr>
          <w:rFonts w:cs="Times New Roman"/>
          <w:bCs/>
          <w:color w:val="auto"/>
          <w:lang w:val="en-US"/>
        </w:rPr>
      </w:pPr>
    </w:p>
    <w:p w14:paraId="0138D103" w14:textId="77777777" w:rsidR="00B97B41" w:rsidRPr="004E0CCD" w:rsidRDefault="00B97B41" w:rsidP="00A27DEA">
      <w:pPr>
        <w:pBdr>
          <w:top w:val="nil"/>
          <w:left w:val="nil"/>
          <w:bottom w:val="nil"/>
          <w:right w:val="nil"/>
          <w:between w:val="nil"/>
        </w:pBdr>
        <w:spacing w:before="0" w:line="240" w:lineRule="auto"/>
        <w:rPr>
          <w:rFonts w:cs="Times New Roman"/>
          <w:bCs/>
          <w:color w:val="auto"/>
          <w:lang w:val="en-US"/>
        </w:rPr>
      </w:pPr>
    </w:p>
    <w:p w14:paraId="606A18BA"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75933899"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14358EB4"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3580B624"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776BE0CF"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098F21E4"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3DD3A55C"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4FC57692"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136A3796"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60A4CF67"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2A329632"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5A5B7D04"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32B446AC"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52BEC9FC"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4AC68D13"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42C26FA5"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52D7DCFC"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0BDFB636"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4D681387"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2B5B8295"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45020338"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7EA2D693"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778C3666"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537231ED"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0B632AFE"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02F74217"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71D29228"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02BCDEAD"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693A708B"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4E22A838"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5F8B29C4"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18C1E262"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38A66478"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784D4EA6"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4CEFD310"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19D2272D"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5A60B5BA"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6DDB1E0F"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0F1DA751" w14:textId="4B288DF7" w:rsidR="00A27DEA" w:rsidRPr="00230C66" w:rsidRDefault="00A27DEA" w:rsidP="00A27DEA">
      <w:pPr>
        <w:pBdr>
          <w:top w:val="nil"/>
          <w:left w:val="nil"/>
          <w:bottom w:val="nil"/>
          <w:right w:val="nil"/>
          <w:between w:val="nil"/>
        </w:pBdr>
        <w:spacing w:before="0" w:line="240" w:lineRule="auto"/>
        <w:rPr>
          <w:rFonts w:cs="Times New Roman"/>
          <w:b/>
          <w:color w:val="auto"/>
          <w:sz w:val="28"/>
          <w:szCs w:val="28"/>
          <w:lang w:val="en-US"/>
        </w:rPr>
      </w:pPr>
      <w:r w:rsidRPr="00230C66">
        <w:rPr>
          <w:rFonts w:cs="Times New Roman"/>
          <w:b/>
          <w:color w:val="auto"/>
          <w:sz w:val="28"/>
          <w:szCs w:val="28"/>
          <w:lang w:val="en-US"/>
        </w:rPr>
        <w:t>V. Workforce Training and Awareness Policy</w:t>
      </w:r>
    </w:p>
    <w:p w14:paraId="3ADC4A84"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7FA8869E" w14:textId="44EFB414"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7F416470"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defines the training and awareness requirements that ensure all Norman Nerds workforce members understand their responsibilities for protecting Protected Health Information (PHI) and electronic PHI (ePHI) under HIPAA, HITECH, and Oklahoma law.</w:t>
      </w:r>
    </w:p>
    <w:p w14:paraId="0AB7256F"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goal is to create a culture of security and compliance by ensuring that all staff know how to identify, prevent, and report privacy and security risks.</w:t>
      </w:r>
    </w:p>
    <w:p w14:paraId="2F23D9D5" w14:textId="63F13987"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B5C4211">
          <v:rect id="_x0000_i1052" style="width:468pt;height:.05pt" o:hralign="center" o:hrstd="t" o:hr="t" fillcolor="#a0a0a0" stroked="f"/>
        </w:pict>
      </w:r>
    </w:p>
    <w:p w14:paraId="0D68974D"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Regulatory Basis</w:t>
      </w:r>
    </w:p>
    <w:p w14:paraId="00810D10" w14:textId="77777777" w:rsidR="00A27DEA" w:rsidRPr="004E0CCD" w:rsidRDefault="00A27DEA" w:rsidP="009210EF">
      <w:pPr>
        <w:numPr>
          <w:ilvl w:val="0"/>
          <w:numId w:val="3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Privacy Rule – 45 CFR §164.530(b)(1): Mandates that workforce members be trained on policies and procedures regarding PHI.</w:t>
      </w:r>
    </w:p>
    <w:p w14:paraId="71DED91B" w14:textId="77777777" w:rsidR="00A27DEA" w:rsidRPr="004E0CCD" w:rsidRDefault="00A27DEA" w:rsidP="009210EF">
      <w:pPr>
        <w:numPr>
          <w:ilvl w:val="0"/>
          <w:numId w:val="3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 – 45 CFR §164.308(a)(5): Requires a security awareness and training program for all workforce members.</w:t>
      </w:r>
    </w:p>
    <w:p w14:paraId="0D3BC6CA" w14:textId="77777777" w:rsidR="00A27DEA" w:rsidRPr="004E0CCD" w:rsidRDefault="00A27DEA" w:rsidP="009210EF">
      <w:pPr>
        <w:numPr>
          <w:ilvl w:val="0"/>
          <w:numId w:val="3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HITECH Act §13401–13402: Expands training obligations to Business Associates.</w:t>
      </w:r>
    </w:p>
    <w:p w14:paraId="4945FAA4" w14:textId="77777777" w:rsidR="00A27DEA" w:rsidRPr="004E0CCD" w:rsidRDefault="00A27DEA" w:rsidP="009210EF">
      <w:pPr>
        <w:numPr>
          <w:ilvl w:val="0"/>
          <w:numId w:val="3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Statute Title 24 §162: Requires breach preparedness and staff awareness regarding PHI handling.</w:t>
      </w:r>
    </w:p>
    <w:p w14:paraId="1CAD3574" w14:textId="3838ED8C"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9E6C0D0">
          <v:rect id="_x0000_i1053" style="width:468pt;height:.05pt" o:hralign="center" o:hrstd="t" o:hr="t" fillcolor="#a0a0a0" stroked="f"/>
        </w:pict>
      </w:r>
    </w:p>
    <w:p w14:paraId="3BE86EBE"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Scope</w:t>
      </w:r>
    </w:p>
    <w:p w14:paraId="5EED536D"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applies to:</w:t>
      </w:r>
    </w:p>
    <w:p w14:paraId="51A665B9" w14:textId="77777777" w:rsidR="00A27DEA" w:rsidRPr="004E0CCD" w:rsidRDefault="00A27DEA" w:rsidP="009210EF">
      <w:pPr>
        <w:numPr>
          <w:ilvl w:val="0"/>
          <w:numId w:val="4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full-time, part-time, temporary, and contract employees of Norman Nerds.</w:t>
      </w:r>
    </w:p>
    <w:p w14:paraId="77993DF9" w14:textId="77777777" w:rsidR="00A27DEA" w:rsidRPr="004E0CCD" w:rsidRDefault="00A27DEA" w:rsidP="009210EF">
      <w:pPr>
        <w:numPr>
          <w:ilvl w:val="0"/>
          <w:numId w:val="4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management personnel with access to PHI systems.</w:t>
      </w:r>
    </w:p>
    <w:p w14:paraId="4CEB7C82" w14:textId="77777777" w:rsidR="00A27DEA" w:rsidRPr="004E0CCD" w:rsidRDefault="00A27DEA" w:rsidP="009210EF">
      <w:pPr>
        <w:numPr>
          <w:ilvl w:val="0"/>
          <w:numId w:val="4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IT, Compliance, and HR staff responsible for data handling and employee management.</w:t>
      </w:r>
    </w:p>
    <w:p w14:paraId="0114553B" w14:textId="7AFDF736"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8FAB0EC">
          <v:rect id="_x0000_i1054" style="width:468pt;height:.05pt" o:hralign="center" o:hrstd="t" o:hr="t" fillcolor="#a0a0a0" stroked="f"/>
        </w:pict>
      </w:r>
    </w:p>
    <w:p w14:paraId="04166F49"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Training Objectives</w:t>
      </w:r>
    </w:p>
    <w:p w14:paraId="6BB7F57F"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HIPAA training program ensures that workforce members can:</w:t>
      </w:r>
    </w:p>
    <w:p w14:paraId="0B51F465" w14:textId="77777777" w:rsidR="00A27DEA" w:rsidRPr="004E0CCD" w:rsidRDefault="00A27DEA" w:rsidP="009210EF">
      <w:pPr>
        <w:numPr>
          <w:ilvl w:val="0"/>
          <w:numId w:val="4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Identify PHI and understand its sensitivity.</w:t>
      </w:r>
    </w:p>
    <w:p w14:paraId="62198674" w14:textId="77777777" w:rsidR="00A27DEA" w:rsidRPr="004E0CCD" w:rsidRDefault="00A27DEA" w:rsidP="009210EF">
      <w:pPr>
        <w:numPr>
          <w:ilvl w:val="0"/>
          <w:numId w:val="4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Understand how PHI can be lawfully used or disclosed.</w:t>
      </w:r>
    </w:p>
    <w:p w14:paraId="08480016" w14:textId="77777777" w:rsidR="00A27DEA" w:rsidRPr="004E0CCD" w:rsidRDefault="00A27DEA" w:rsidP="009210EF">
      <w:pPr>
        <w:numPr>
          <w:ilvl w:val="0"/>
          <w:numId w:val="4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Follow proper procedures for access, transmission, and storage of PHI.</w:t>
      </w:r>
    </w:p>
    <w:p w14:paraId="4D380DB4" w14:textId="77777777" w:rsidR="00A27DEA" w:rsidRPr="004E0CCD" w:rsidRDefault="00A27DEA" w:rsidP="009210EF">
      <w:pPr>
        <w:numPr>
          <w:ilvl w:val="0"/>
          <w:numId w:val="4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Recognize and report suspected breaches or unauthorized disclosures.</w:t>
      </w:r>
    </w:p>
    <w:p w14:paraId="7A7297B1" w14:textId="77777777" w:rsidR="00A27DEA" w:rsidRPr="004E0CCD" w:rsidRDefault="00A27DEA" w:rsidP="009210EF">
      <w:pPr>
        <w:numPr>
          <w:ilvl w:val="0"/>
          <w:numId w:val="4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Apply security best practices for electronic systems, devices, and networks.</w:t>
      </w:r>
    </w:p>
    <w:p w14:paraId="19325152" w14:textId="7C01CD45"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95B1F51">
          <v:rect id="_x0000_i1055" style="width:468pt;height:.05pt" o:hralign="center" o:hrstd="t" o:hr="t" fillcolor="#a0a0a0" stroked="f"/>
        </w:pict>
      </w:r>
    </w:p>
    <w:p w14:paraId="3A667F8C"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Training Requirements</w:t>
      </w:r>
    </w:p>
    <w:p w14:paraId="0937DFA6"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5.1 Initial (Onboarding) Training</w:t>
      </w:r>
    </w:p>
    <w:p w14:paraId="3F8BA937" w14:textId="77777777" w:rsidR="00A27DEA" w:rsidRPr="004E0CCD" w:rsidRDefault="00A27DEA" w:rsidP="009210EF">
      <w:pPr>
        <w:numPr>
          <w:ilvl w:val="0"/>
          <w:numId w:val="4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Completed within ten (10) business days of hire or prior to system access.</w:t>
      </w:r>
    </w:p>
    <w:p w14:paraId="6BE76883" w14:textId="77777777" w:rsidR="00A27DEA" w:rsidRPr="004E0CCD" w:rsidRDefault="00A27DEA" w:rsidP="009210EF">
      <w:pPr>
        <w:numPr>
          <w:ilvl w:val="0"/>
          <w:numId w:val="4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Covers HIPAA fundamentals, PHI handling, breach reporting, password management, and acceptable use policies.</w:t>
      </w:r>
    </w:p>
    <w:p w14:paraId="27A15903" w14:textId="77777777" w:rsidR="00A27DEA" w:rsidRPr="004E0CCD" w:rsidRDefault="00A27DEA" w:rsidP="009210EF">
      <w:pPr>
        <w:numPr>
          <w:ilvl w:val="0"/>
          <w:numId w:val="4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Employees must pass a short knowledge assessment (minimum passing score: 85%).</w:t>
      </w:r>
    </w:p>
    <w:p w14:paraId="73E07F76" w14:textId="77777777" w:rsidR="00A27DEA" w:rsidRPr="004E0CCD" w:rsidRDefault="00A27DEA" w:rsidP="009210EF">
      <w:pPr>
        <w:numPr>
          <w:ilvl w:val="0"/>
          <w:numId w:val="4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Certificates of completion are stored in HR records for six years.</w:t>
      </w:r>
    </w:p>
    <w:p w14:paraId="0686B4A0"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5.2 Annual Refresher Training</w:t>
      </w:r>
    </w:p>
    <w:p w14:paraId="78CC212F" w14:textId="77777777" w:rsidR="00A27DEA" w:rsidRPr="004E0CCD" w:rsidRDefault="00A27DEA" w:rsidP="009210EF">
      <w:pPr>
        <w:numPr>
          <w:ilvl w:val="0"/>
          <w:numId w:val="4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Required for all workforce members each calendar year.</w:t>
      </w:r>
    </w:p>
    <w:p w14:paraId="4A21F7B8" w14:textId="77777777" w:rsidR="00A27DEA" w:rsidRPr="004E0CCD" w:rsidRDefault="00A27DEA" w:rsidP="009210EF">
      <w:pPr>
        <w:numPr>
          <w:ilvl w:val="0"/>
          <w:numId w:val="4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Updates include new regulatory changes, incident trends, and revised internal policies.</w:t>
      </w:r>
    </w:p>
    <w:p w14:paraId="14291A33" w14:textId="77777777" w:rsidR="00A27DEA" w:rsidRPr="004E0CCD" w:rsidRDefault="00A27DEA" w:rsidP="009210EF">
      <w:pPr>
        <w:numPr>
          <w:ilvl w:val="0"/>
          <w:numId w:val="4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Employees receive notice at least 30 days before the due date and must complete the module within that period.</w:t>
      </w:r>
    </w:p>
    <w:p w14:paraId="07DECD87" w14:textId="77777777" w:rsidR="00A27DEA" w:rsidRPr="004E0CCD" w:rsidRDefault="00A27DEA" w:rsidP="009210EF">
      <w:pPr>
        <w:numPr>
          <w:ilvl w:val="0"/>
          <w:numId w:val="4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Completion status is reported monthly to the Compliance Officer.</w:t>
      </w:r>
    </w:p>
    <w:p w14:paraId="5F3E8080"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260EA5CB"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097F73F6" w14:textId="7BD4996B"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5.3 Role-Based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0"/>
        <w:gridCol w:w="6335"/>
        <w:gridCol w:w="1267"/>
      </w:tblGrid>
      <w:tr w:rsidR="00A27DEA" w:rsidRPr="004E0CCD" w14:paraId="1B6CDC68" w14:textId="77777777">
        <w:trPr>
          <w:tblHeader/>
          <w:tblCellSpacing w:w="15" w:type="dxa"/>
        </w:trPr>
        <w:tc>
          <w:tcPr>
            <w:tcW w:w="0" w:type="auto"/>
            <w:vAlign w:val="center"/>
            <w:hideMark/>
          </w:tcPr>
          <w:p w14:paraId="79905584"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Role</w:t>
            </w:r>
          </w:p>
        </w:tc>
        <w:tc>
          <w:tcPr>
            <w:tcW w:w="0" w:type="auto"/>
            <w:vAlign w:val="center"/>
            <w:hideMark/>
          </w:tcPr>
          <w:p w14:paraId="312DAF27"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Focus Area</w:t>
            </w:r>
          </w:p>
        </w:tc>
        <w:tc>
          <w:tcPr>
            <w:tcW w:w="0" w:type="auto"/>
            <w:vAlign w:val="center"/>
            <w:hideMark/>
          </w:tcPr>
          <w:p w14:paraId="40A52AEF"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Frequency</w:t>
            </w:r>
          </w:p>
        </w:tc>
      </w:tr>
      <w:tr w:rsidR="00A27DEA" w:rsidRPr="004E0CCD" w14:paraId="13635C6B" w14:textId="77777777">
        <w:trPr>
          <w:tblCellSpacing w:w="15" w:type="dxa"/>
        </w:trPr>
        <w:tc>
          <w:tcPr>
            <w:tcW w:w="0" w:type="auto"/>
            <w:vAlign w:val="center"/>
            <w:hideMark/>
          </w:tcPr>
          <w:p w14:paraId="3A50437E"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&amp; Security Staff</w:t>
            </w:r>
          </w:p>
        </w:tc>
        <w:tc>
          <w:tcPr>
            <w:tcW w:w="0" w:type="auto"/>
            <w:vAlign w:val="center"/>
            <w:hideMark/>
          </w:tcPr>
          <w:p w14:paraId="343A1E14"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Technical safeguards, incident response, encryption, SIEM tools</w:t>
            </w:r>
          </w:p>
        </w:tc>
        <w:tc>
          <w:tcPr>
            <w:tcW w:w="0" w:type="auto"/>
            <w:vAlign w:val="center"/>
            <w:hideMark/>
          </w:tcPr>
          <w:p w14:paraId="34A0AEEC"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Semi-annual</w:t>
            </w:r>
          </w:p>
        </w:tc>
      </w:tr>
      <w:tr w:rsidR="00A27DEA" w:rsidRPr="004E0CCD" w14:paraId="4B964149" w14:textId="77777777">
        <w:trPr>
          <w:tblCellSpacing w:w="15" w:type="dxa"/>
        </w:trPr>
        <w:tc>
          <w:tcPr>
            <w:tcW w:w="0" w:type="auto"/>
            <w:vAlign w:val="center"/>
            <w:hideMark/>
          </w:tcPr>
          <w:p w14:paraId="65DD2FB0"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&amp; Legal</w:t>
            </w:r>
          </w:p>
        </w:tc>
        <w:tc>
          <w:tcPr>
            <w:tcW w:w="0" w:type="auto"/>
            <w:vAlign w:val="center"/>
            <w:hideMark/>
          </w:tcPr>
          <w:p w14:paraId="717B6354"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audit readiness, breach notification law, OCR enforcement</w:t>
            </w:r>
          </w:p>
        </w:tc>
        <w:tc>
          <w:tcPr>
            <w:tcW w:w="0" w:type="auto"/>
            <w:vAlign w:val="center"/>
            <w:hideMark/>
          </w:tcPr>
          <w:p w14:paraId="259E790A"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w:t>
            </w:r>
          </w:p>
        </w:tc>
      </w:tr>
      <w:tr w:rsidR="00A27DEA" w:rsidRPr="004E0CCD" w14:paraId="24A8FD8B" w14:textId="77777777">
        <w:trPr>
          <w:tblCellSpacing w:w="15" w:type="dxa"/>
        </w:trPr>
        <w:tc>
          <w:tcPr>
            <w:tcW w:w="0" w:type="auto"/>
            <w:vAlign w:val="center"/>
            <w:hideMark/>
          </w:tcPr>
          <w:p w14:paraId="5E536064"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 &amp; Operations</w:t>
            </w:r>
          </w:p>
        </w:tc>
        <w:tc>
          <w:tcPr>
            <w:tcW w:w="0" w:type="auto"/>
            <w:vAlign w:val="center"/>
            <w:hideMark/>
          </w:tcPr>
          <w:p w14:paraId="3FA5B21F"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Confidentiality agreements, workforce sanctions, data retention</w:t>
            </w:r>
          </w:p>
        </w:tc>
        <w:tc>
          <w:tcPr>
            <w:tcW w:w="0" w:type="auto"/>
            <w:vAlign w:val="center"/>
            <w:hideMark/>
          </w:tcPr>
          <w:p w14:paraId="52AF2847"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w:t>
            </w:r>
          </w:p>
        </w:tc>
      </w:tr>
      <w:tr w:rsidR="00A27DEA" w:rsidRPr="004E0CCD" w14:paraId="78FB511B" w14:textId="77777777">
        <w:trPr>
          <w:tblCellSpacing w:w="15" w:type="dxa"/>
        </w:trPr>
        <w:tc>
          <w:tcPr>
            <w:tcW w:w="0" w:type="auto"/>
            <w:vAlign w:val="center"/>
            <w:hideMark/>
          </w:tcPr>
          <w:p w14:paraId="0213777F"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Executives &amp; Managers</w:t>
            </w:r>
          </w:p>
        </w:tc>
        <w:tc>
          <w:tcPr>
            <w:tcW w:w="0" w:type="auto"/>
            <w:vAlign w:val="center"/>
            <w:hideMark/>
          </w:tcPr>
          <w:p w14:paraId="3FDBE6E1"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management, policy oversight, vendor compliance</w:t>
            </w:r>
          </w:p>
        </w:tc>
        <w:tc>
          <w:tcPr>
            <w:tcW w:w="0" w:type="auto"/>
            <w:vAlign w:val="center"/>
            <w:hideMark/>
          </w:tcPr>
          <w:p w14:paraId="723511DD"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w:t>
            </w:r>
          </w:p>
        </w:tc>
      </w:tr>
    </w:tbl>
    <w:p w14:paraId="5C636288"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5.4 Specialized Training</w:t>
      </w:r>
    </w:p>
    <w:p w14:paraId="6BC7E0A2"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Additional ad hoc training sessions are required:</w:t>
      </w:r>
    </w:p>
    <w:p w14:paraId="6E018FE6" w14:textId="77777777" w:rsidR="00A27DEA" w:rsidRPr="004E0CCD" w:rsidRDefault="00A27DEA" w:rsidP="009210EF">
      <w:pPr>
        <w:numPr>
          <w:ilvl w:val="0"/>
          <w:numId w:val="4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Following any significant policy change.</w:t>
      </w:r>
    </w:p>
    <w:p w14:paraId="4CFA5DDE" w14:textId="77777777" w:rsidR="00A27DEA" w:rsidRPr="004E0CCD" w:rsidRDefault="00A27DEA" w:rsidP="009210EF">
      <w:pPr>
        <w:numPr>
          <w:ilvl w:val="0"/>
          <w:numId w:val="4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After a security incident or breach.</w:t>
      </w:r>
    </w:p>
    <w:p w14:paraId="3BEFFC78" w14:textId="77777777" w:rsidR="00A27DEA" w:rsidRPr="004E0CCD" w:rsidRDefault="00A27DEA" w:rsidP="009210EF">
      <w:pPr>
        <w:numPr>
          <w:ilvl w:val="0"/>
          <w:numId w:val="4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When new technology or system functionality involving PHI is introduced.</w:t>
      </w:r>
    </w:p>
    <w:p w14:paraId="00B553E0" w14:textId="6C2CDD9B"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F17C857">
          <v:rect id="_x0000_i1056" style="width:468pt;height:.05pt" o:hralign="center" o:hrstd="t" o:hr="t" fillcolor="#a0a0a0" stroked="f"/>
        </w:pict>
      </w:r>
    </w:p>
    <w:p w14:paraId="475F6867"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Training Content Outline</w:t>
      </w:r>
    </w:p>
    <w:p w14:paraId="323521D2" w14:textId="77777777" w:rsidR="00A27DEA" w:rsidRPr="004E0CCD" w:rsidRDefault="00A27DEA" w:rsidP="009210EF">
      <w:pPr>
        <w:numPr>
          <w:ilvl w:val="0"/>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Overview of HIPAA &amp; HITECH</w:t>
      </w:r>
    </w:p>
    <w:p w14:paraId="3B5F3188"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Purpose, enforcement, and penalties.</w:t>
      </w:r>
    </w:p>
    <w:p w14:paraId="4DFC09BE"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Difference between Covered Entities and Business Associates.</w:t>
      </w:r>
    </w:p>
    <w:p w14:paraId="590EA7F9" w14:textId="77777777" w:rsidR="00A27DEA" w:rsidRPr="004E0CCD" w:rsidRDefault="00A27DEA" w:rsidP="009210EF">
      <w:pPr>
        <w:numPr>
          <w:ilvl w:val="0"/>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Understanding PHI</w:t>
      </w:r>
    </w:p>
    <w:p w14:paraId="224ECF27"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Identifiers, sensitive categories, and examples.</w:t>
      </w:r>
    </w:p>
    <w:p w14:paraId="446DE0E3" w14:textId="77777777" w:rsidR="00A27DEA" w:rsidRPr="004E0CCD" w:rsidRDefault="00A27DEA" w:rsidP="009210EF">
      <w:pPr>
        <w:numPr>
          <w:ilvl w:val="0"/>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Privacy Practices</w:t>
      </w:r>
    </w:p>
    <w:p w14:paraId="46593683"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Minimum necessary standard.</w:t>
      </w:r>
    </w:p>
    <w:p w14:paraId="678D1575"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Disclosure procedures.</w:t>
      </w:r>
    </w:p>
    <w:p w14:paraId="2A7D097D" w14:textId="77777777" w:rsidR="00A27DEA" w:rsidRPr="004E0CCD" w:rsidRDefault="00A27DEA" w:rsidP="009210EF">
      <w:pPr>
        <w:numPr>
          <w:ilvl w:val="0"/>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Practices</w:t>
      </w:r>
    </w:p>
    <w:p w14:paraId="19E1CE0A"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Passwords, encryption, MFA, workstation safety.</w:t>
      </w:r>
    </w:p>
    <w:p w14:paraId="06AA1001" w14:textId="77777777" w:rsidR="00A27DEA" w:rsidRPr="004E0CCD" w:rsidRDefault="00A27DEA" w:rsidP="009210EF">
      <w:pPr>
        <w:numPr>
          <w:ilvl w:val="0"/>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Incident Response</w:t>
      </w:r>
    </w:p>
    <w:p w14:paraId="4534BCF2"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How to identify and report suspected breaches.</w:t>
      </w:r>
    </w:p>
    <w:p w14:paraId="13416DCD" w14:textId="77777777" w:rsidR="00A27DEA" w:rsidRPr="004E0CCD" w:rsidRDefault="00A27DEA" w:rsidP="009210EF">
      <w:pPr>
        <w:numPr>
          <w:ilvl w:val="0"/>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Sanctions and Enforcement</w:t>
      </w:r>
    </w:p>
    <w:p w14:paraId="501E1BCD"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Disciplinary actions for non-compliance.</w:t>
      </w:r>
    </w:p>
    <w:p w14:paraId="2E1D6882" w14:textId="77777777" w:rsidR="00A27DEA" w:rsidRPr="004E0CCD" w:rsidRDefault="00A27DEA" w:rsidP="009210EF">
      <w:pPr>
        <w:numPr>
          <w:ilvl w:val="0"/>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 Responsibilities</w:t>
      </w:r>
    </w:p>
    <w:p w14:paraId="393EFF52" w14:textId="77777777" w:rsidR="00A27DEA" w:rsidRPr="004E0CCD" w:rsidRDefault="00A27DEA" w:rsidP="009210EF">
      <w:pPr>
        <w:numPr>
          <w:ilvl w:val="1"/>
          <w:numId w:val="4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Acknowledgment of confidentiality and compliance obligations.</w:t>
      </w:r>
    </w:p>
    <w:p w14:paraId="40D5BA31" w14:textId="103E61CC"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0F1CC40">
          <v:rect id="_x0000_i1057" style="width:468pt;height:.05pt" o:hralign="center" o:hrstd="t" o:hr="t" fillcolor="#a0a0a0" stroked="f"/>
        </w:pict>
      </w:r>
    </w:p>
    <w:p w14:paraId="6254B5A0"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Security Awareness Program</w:t>
      </w:r>
    </w:p>
    <w:p w14:paraId="66C8B46F"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7.1 Ongoing Awareness Activities</w:t>
      </w:r>
    </w:p>
    <w:p w14:paraId="65E0B294"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p>
    <w:p w14:paraId="3CBEE316" w14:textId="0FB6762F"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conducts ongoing awareness efforts to reinforce compliance between annual trainings:</w:t>
      </w:r>
    </w:p>
    <w:p w14:paraId="021A97E4" w14:textId="77777777" w:rsidR="00A27DEA" w:rsidRPr="004E0CCD" w:rsidRDefault="00A27DEA" w:rsidP="009210EF">
      <w:pPr>
        <w:numPr>
          <w:ilvl w:val="0"/>
          <w:numId w:val="4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Monthly email tips highlighting privacy best practices.</w:t>
      </w:r>
    </w:p>
    <w:p w14:paraId="5141B196" w14:textId="77777777" w:rsidR="00A27DEA" w:rsidRPr="004E0CCD" w:rsidRDefault="00A27DEA" w:rsidP="009210EF">
      <w:pPr>
        <w:numPr>
          <w:ilvl w:val="0"/>
          <w:numId w:val="4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Quarterly “Security Awareness Days” with interactive sessions and phishing simulations.</w:t>
      </w:r>
    </w:p>
    <w:p w14:paraId="6046A454" w14:textId="77777777" w:rsidR="00A27DEA" w:rsidRPr="004E0CCD" w:rsidRDefault="00A27DEA" w:rsidP="009210EF">
      <w:pPr>
        <w:numPr>
          <w:ilvl w:val="0"/>
          <w:numId w:val="4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Posted reminders on secure workstation practices in shared office areas.</w:t>
      </w:r>
    </w:p>
    <w:p w14:paraId="07125E55" w14:textId="631E6948" w:rsidR="00D86FEE" w:rsidRPr="004E0CCD" w:rsidRDefault="00A27DEA" w:rsidP="00A27DEA">
      <w:pPr>
        <w:numPr>
          <w:ilvl w:val="0"/>
          <w:numId w:val="4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Cybersecurity bulletins summarizing recent threats and mitigation strategies.</w:t>
      </w:r>
    </w:p>
    <w:p w14:paraId="15F886ED" w14:textId="77777777" w:rsidR="00810760" w:rsidRPr="004E0CCD" w:rsidRDefault="00810760" w:rsidP="00810760">
      <w:pPr>
        <w:pBdr>
          <w:top w:val="nil"/>
          <w:left w:val="nil"/>
          <w:bottom w:val="nil"/>
          <w:right w:val="nil"/>
          <w:between w:val="nil"/>
        </w:pBdr>
        <w:spacing w:before="0" w:line="240" w:lineRule="auto"/>
        <w:ind w:left="720"/>
        <w:rPr>
          <w:rFonts w:cs="Times New Roman"/>
          <w:bCs/>
          <w:color w:val="auto"/>
          <w:lang w:val="en-US"/>
        </w:rPr>
      </w:pPr>
    </w:p>
    <w:p w14:paraId="5842FD89" w14:textId="7B870D33"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7.2 Phishing Simulation Program</w:t>
      </w:r>
    </w:p>
    <w:p w14:paraId="1D054ECF" w14:textId="77777777" w:rsidR="00A27DEA" w:rsidRPr="004E0CCD" w:rsidRDefault="00A27DEA" w:rsidP="009210EF">
      <w:pPr>
        <w:numPr>
          <w:ilvl w:val="0"/>
          <w:numId w:val="4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Conducted quarterly using mock phishing campaigns.</w:t>
      </w:r>
    </w:p>
    <w:p w14:paraId="6FAD0D19" w14:textId="77777777" w:rsidR="00A27DEA" w:rsidRPr="004E0CCD" w:rsidRDefault="00A27DEA" w:rsidP="009210EF">
      <w:pPr>
        <w:numPr>
          <w:ilvl w:val="0"/>
          <w:numId w:val="4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Employees who click on simulated phishing links are required to complete follow-up training within five business days.</w:t>
      </w:r>
    </w:p>
    <w:p w14:paraId="5CDC773C" w14:textId="77777777" w:rsidR="00A27DEA" w:rsidRPr="004E0CCD" w:rsidRDefault="00A27DEA" w:rsidP="009210EF">
      <w:pPr>
        <w:numPr>
          <w:ilvl w:val="0"/>
          <w:numId w:val="4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Aggregate simulation results are reviewed by the Security Officer and reported to executive management.</w:t>
      </w:r>
    </w:p>
    <w:p w14:paraId="2F8A0B46" w14:textId="77777777" w:rsidR="00230C66" w:rsidRDefault="00230C66" w:rsidP="00A27DEA">
      <w:pPr>
        <w:pBdr>
          <w:top w:val="nil"/>
          <w:left w:val="nil"/>
          <w:bottom w:val="nil"/>
          <w:right w:val="nil"/>
          <w:between w:val="nil"/>
        </w:pBdr>
        <w:spacing w:before="0" w:line="240" w:lineRule="auto"/>
        <w:rPr>
          <w:rFonts w:cs="Times New Roman"/>
          <w:bCs/>
          <w:color w:val="auto"/>
          <w:lang w:val="en-US"/>
        </w:rPr>
      </w:pPr>
    </w:p>
    <w:p w14:paraId="10D71C14" w14:textId="1AFB2368"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7.3 Awareness Metrics</w:t>
      </w:r>
    </w:p>
    <w:p w14:paraId="0AC70278"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p>
    <w:p w14:paraId="275CF898" w14:textId="39624A3E"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tracks metrics such as:</w:t>
      </w:r>
    </w:p>
    <w:p w14:paraId="34B9A414" w14:textId="77777777" w:rsidR="00A27DEA" w:rsidRPr="004E0CCD" w:rsidRDefault="00A27DEA" w:rsidP="009210EF">
      <w:pPr>
        <w:numPr>
          <w:ilvl w:val="0"/>
          <w:numId w:val="4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Training completion rates (target ≥ 98%).</w:t>
      </w:r>
    </w:p>
    <w:p w14:paraId="50D86A55" w14:textId="77777777" w:rsidR="00A27DEA" w:rsidRPr="004E0CCD" w:rsidRDefault="00A27DEA" w:rsidP="009210EF">
      <w:pPr>
        <w:numPr>
          <w:ilvl w:val="0"/>
          <w:numId w:val="4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Average quiz scores (target ≥ 90%).</w:t>
      </w:r>
    </w:p>
    <w:p w14:paraId="19741B45" w14:textId="77777777" w:rsidR="00A27DEA" w:rsidRPr="004E0CCD" w:rsidRDefault="00A27DEA" w:rsidP="009210EF">
      <w:pPr>
        <w:numPr>
          <w:ilvl w:val="0"/>
          <w:numId w:val="4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Number of phishing clicks vs. prior quarters (target continuous reduction).</w:t>
      </w:r>
    </w:p>
    <w:p w14:paraId="1646D81F" w14:textId="443A8489"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17FF284">
          <v:rect id="_x0000_i1058" style="width:468pt;height:.05pt" o:hralign="center" o:hrstd="t" o:hr="t" fillcolor="#a0a0a0" stroked="f"/>
        </w:pict>
      </w:r>
    </w:p>
    <w:p w14:paraId="4DAB22C9"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p>
    <w:p w14:paraId="36DDDDA0" w14:textId="562B1400"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Training Documentation and Recordkeeping</w:t>
      </w:r>
    </w:p>
    <w:p w14:paraId="788C1E16"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training activities must be documented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2"/>
        <w:gridCol w:w="2346"/>
        <w:gridCol w:w="2461"/>
      </w:tblGrid>
      <w:tr w:rsidR="00A27DEA" w:rsidRPr="004E0CCD" w14:paraId="7E725DC6" w14:textId="77777777">
        <w:trPr>
          <w:tblHeader/>
          <w:tblCellSpacing w:w="15" w:type="dxa"/>
        </w:trPr>
        <w:tc>
          <w:tcPr>
            <w:tcW w:w="0" w:type="auto"/>
            <w:vAlign w:val="center"/>
            <w:hideMark/>
          </w:tcPr>
          <w:p w14:paraId="326B1F77"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Record Type</w:t>
            </w:r>
          </w:p>
        </w:tc>
        <w:tc>
          <w:tcPr>
            <w:tcW w:w="0" w:type="auto"/>
            <w:vAlign w:val="center"/>
            <w:hideMark/>
          </w:tcPr>
          <w:p w14:paraId="52A2DA3E"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Period</w:t>
            </w:r>
          </w:p>
        </w:tc>
        <w:tc>
          <w:tcPr>
            <w:tcW w:w="0" w:type="auto"/>
            <w:vAlign w:val="center"/>
            <w:hideMark/>
          </w:tcPr>
          <w:p w14:paraId="4C9B5756"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Responsible Department</w:t>
            </w:r>
          </w:p>
        </w:tc>
      </w:tr>
      <w:tr w:rsidR="00A27DEA" w:rsidRPr="004E0CCD" w14:paraId="368B6EAB" w14:textId="77777777">
        <w:trPr>
          <w:tblCellSpacing w:w="15" w:type="dxa"/>
        </w:trPr>
        <w:tc>
          <w:tcPr>
            <w:tcW w:w="0" w:type="auto"/>
            <w:vAlign w:val="center"/>
            <w:hideMark/>
          </w:tcPr>
          <w:p w14:paraId="0484657A"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Training attendance logs</w:t>
            </w:r>
          </w:p>
        </w:tc>
        <w:tc>
          <w:tcPr>
            <w:tcW w:w="0" w:type="auto"/>
            <w:vAlign w:val="center"/>
            <w:hideMark/>
          </w:tcPr>
          <w:p w14:paraId="6635A633"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3335EB2A"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w:t>
            </w:r>
          </w:p>
        </w:tc>
      </w:tr>
      <w:tr w:rsidR="00A27DEA" w:rsidRPr="004E0CCD" w14:paraId="4A509A94" w14:textId="77777777">
        <w:trPr>
          <w:tblCellSpacing w:w="15" w:type="dxa"/>
        </w:trPr>
        <w:tc>
          <w:tcPr>
            <w:tcW w:w="0" w:type="auto"/>
            <w:vAlign w:val="center"/>
            <w:hideMark/>
          </w:tcPr>
          <w:p w14:paraId="1E2169BE"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Certificates of completion</w:t>
            </w:r>
          </w:p>
        </w:tc>
        <w:tc>
          <w:tcPr>
            <w:tcW w:w="0" w:type="auto"/>
            <w:vAlign w:val="center"/>
            <w:hideMark/>
          </w:tcPr>
          <w:p w14:paraId="02E26CC7"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4373BE19"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w:t>
            </w:r>
          </w:p>
        </w:tc>
      </w:tr>
      <w:tr w:rsidR="00A27DEA" w:rsidRPr="004E0CCD" w14:paraId="23AA6438" w14:textId="77777777">
        <w:trPr>
          <w:tblCellSpacing w:w="15" w:type="dxa"/>
        </w:trPr>
        <w:tc>
          <w:tcPr>
            <w:tcW w:w="0" w:type="auto"/>
            <w:vAlign w:val="center"/>
            <w:hideMark/>
          </w:tcPr>
          <w:p w14:paraId="1146F3EA"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Course content &amp; presentations</w:t>
            </w:r>
          </w:p>
        </w:tc>
        <w:tc>
          <w:tcPr>
            <w:tcW w:w="0" w:type="auto"/>
            <w:vAlign w:val="center"/>
            <w:hideMark/>
          </w:tcPr>
          <w:p w14:paraId="6A080ACF"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Current + 1 prior version</w:t>
            </w:r>
          </w:p>
        </w:tc>
        <w:tc>
          <w:tcPr>
            <w:tcW w:w="0" w:type="auto"/>
            <w:vAlign w:val="center"/>
            <w:hideMark/>
          </w:tcPr>
          <w:p w14:paraId="519386E2"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w:t>
            </w:r>
          </w:p>
        </w:tc>
      </w:tr>
      <w:tr w:rsidR="00A27DEA" w:rsidRPr="004E0CCD" w14:paraId="03A2260B" w14:textId="77777777">
        <w:trPr>
          <w:tblCellSpacing w:w="15" w:type="dxa"/>
        </w:trPr>
        <w:tc>
          <w:tcPr>
            <w:tcW w:w="0" w:type="auto"/>
            <w:vAlign w:val="center"/>
            <w:hideMark/>
          </w:tcPr>
          <w:p w14:paraId="5AD38332"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Knowledge assessments &amp; scores</w:t>
            </w:r>
          </w:p>
        </w:tc>
        <w:tc>
          <w:tcPr>
            <w:tcW w:w="0" w:type="auto"/>
            <w:vAlign w:val="center"/>
            <w:hideMark/>
          </w:tcPr>
          <w:p w14:paraId="7F5D009C"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2DED4CA5"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w:t>
            </w:r>
          </w:p>
        </w:tc>
      </w:tr>
      <w:tr w:rsidR="00A27DEA" w:rsidRPr="004E0CCD" w14:paraId="184C4AF5" w14:textId="77777777">
        <w:trPr>
          <w:tblCellSpacing w:w="15" w:type="dxa"/>
        </w:trPr>
        <w:tc>
          <w:tcPr>
            <w:tcW w:w="0" w:type="auto"/>
            <w:vAlign w:val="center"/>
            <w:hideMark/>
          </w:tcPr>
          <w:p w14:paraId="7E9A2E23"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Phishing campaign reports</w:t>
            </w:r>
          </w:p>
        </w:tc>
        <w:tc>
          <w:tcPr>
            <w:tcW w:w="0" w:type="auto"/>
            <w:vAlign w:val="center"/>
            <w:hideMark/>
          </w:tcPr>
          <w:p w14:paraId="7BE8F31E"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years</w:t>
            </w:r>
          </w:p>
        </w:tc>
        <w:tc>
          <w:tcPr>
            <w:tcW w:w="0" w:type="auto"/>
            <w:vAlign w:val="center"/>
            <w:hideMark/>
          </w:tcPr>
          <w:p w14:paraId="32C3B039"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w:t>
            </w:r>
          </w:p>
        </w:tc>
      </w:tr>
    </w:tbl>
    <w:p w14:paraId="41E46116"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Training documentation serves as evidence of compliance for internal audits and HHS/OCR inquiries.</w:t>
      </w:r>
    </w:p>
    <w:p w14:paraId="716D58CA" w14:textId="13FB42CE"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D0C5D56">
          <v:rect id="_x0000_i1059" style="width:468pt;height:.05pt" o:hralign="center" o:hrstd="t" o:hr="t" fillcolor="#a0a0a0" stroked="f"/>
        </w:pict>
      </w:r>
    </w:p>
    <w:p w14:paraId="0AF42862"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Enforcement</w:t>
      </w:r>
    </w:p>
    <w:p w14:paraId="53BDF9C3" w14:textId="77777777" w:rsidR="00A27DEA" w:rsidRPr="004E0CCD" w:rsidRDefault="00A27DEA" w:rsidP="009210EF">
      <w:pPr>
        <w:numPr>
          <w:ilvl w:val="0"/>
          <w:numId w:val="4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Employees failing to complete mandatory training are subject to disciplinary measures per the Sanctions Policy (Section VI).</w:t>
      </w:r>
    </w:p>
    <w:p w14:paraId="3A239697" w14:textId="77777777" w:rsidR="00A27DEA" w:rsidRPr="004E0CCD" w:rsidRDefault="00A27DEA" w:rsidP="009210EF">
      <w:pPr>
        <w:numPr>
          <w:ilvl w:val="0"/>
          <w:numId w:val="4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Intentional disregard of training or awareness programs constitutes a policy violation.</w:t>
      </w:r>
    </w:p>
    <w:p w14:paraId="0254F627" w14:textId="77777777" w:rsidR="00A27DEA" w:rsidRPr="004E0CCD" w:rsidRDefault="00A27DEA" w:rsidP="009210EF">
      <w:pPr>
        <w:numPr>
          <w:ilvl w:val="0"/>
          <w:numId w:val="4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Contractors must maintain equivalent training and provide annual compliance attestations.</w:t>
      </w:r>
    </w:p>
    <w:p w14:paraId="1073DABC" w14:textId="293E93CE" w:rsidR="00A27DEA" w:rsidRPr="004E0CCD" w:rsidRDefault="005A20E9" w:rsidP="00A27DEA">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E6E3116">
          <v:rect id="_x0000_i1060" style="width:468pt;height:.05pt" o:hralign="center" o:hrstd="t" o:hr="t" fillcolor="#a0a0a0" stroked="f"/>
        </w:pict>
      </w:r>
    </w:p>
    <w:p w14:paraId="479B2A5A" w14:textId="77777777" w:rsidR="00A27DEA" w:rsidRPr="004E0CCD" w:rsidRDefault="00A27DEA" w:rsidP="00A27DEA">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 Continuous Improvement</w:t>
      </w:r>
    </w:p>
    <w:p w14:paraId="26B49730" w14:textId="77777777" w:rsidR="00A27DEA" w:rsidRPr="004E0CCD" w:rsidRDefault="00A27DEA" w:rsidP="009210EF">
      <w:pPr>
        <w:numPr>
          <w:ilvl w:val="0"/>
          <w:numId w:val="5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Feedback from employees is solicited after each session via anonymous survey.</w:t>
      </w:r>
    </w:p>
    <w:p w14:paraId="7918D3C4" w14:textId="77777777" w:rsidR="00A27DEA" w:rsidRPr="004E0CCD" w:rsidRDefault="00A27DEA" w:rsidP="009210EF">
      <w:pPr>
        <w:numPr>
          <w:ilvl w:val="0"/>
          <w:numId w:val="5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Lessons learned from incidents are integrated into updated course modules.</w:t>
      </w:r>
    </w:p>
    <w:p w14:paraId="48810368" w14:textId="77777777" w:rsidR="00A27DEA" w:rsidRPr="004E0CCD" w:rsidRDefault="00A27DEA" w:rsidP="009210EF">
      <w:pPr>
        <w:numPr>
          <w:ilvl w:val="0"/>
          <w:numId w:val="5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reviews training effectiveness annually and revises materials as needed.</w:t>
      </w:r>
    </w:p>
    <w:p w14:paraId="2DE26829" w14:textId="77777777" w:rsidR="00442F05" w:rsidRPr="004E0CCD" w:rsidRDefault="00442F05" w:rsidP="004F5F0E">
      <w:pPr>
        <w:pBdr>
          <w:top w:val="nil"/>
          <w:left w:val="nil"/>
          <w:bottom w:val="nil"/>
          <w:right w:val="nil"/>
          <w:between w:val="nil"/>
        </w:pBdr>
        <w:spacing w:before="0" w:line="240" w:lineRule="auto"/>
        <w:rPr>
          <w:rFonts w:cs="Times New Roman"/>
          <w:bCs/>
          <w:color w:val="auto"/>
        </w:rPr>
      </w:pPr>
    </w:p>
    <w:p w14:paraId="7A2E62B1"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1F3C1C99"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0E3FCD8B"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2F4831B5"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5EB79237"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6608C883"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1A513245"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4BDF598A"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51EBA68E" w14:textId="77777777" w:rsidR="00D86FEE" w:rsidRPr="004E0CCD" w:rsidRDefault="00D86FEE" w:rsidP="008D26D6">
      <w:pPr>
        <w:pBdr>
          <w:top w:val="nil"/>
          <w:left w:val="nil"/>
          <w:bottom w:val="nil"/>
          <w:right w:val="nil"/>
          <w:between w:val="nil"/>
        </w:pBdr>
        <w:spacing w:before="0" w:line="240" w:lineRule="auto"/>
        <w:rPr>
          <w:rFonts w:cs="Times New Roman"/>
          <w:bCs/>
          <w:color w:val="auto"/>
          <w:lang w:val="en-US"/>
        </w:rPr>
      </w:pPr>
    </w:p>
    <w:p w14:paraId="5C66A177"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751BEF23"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084C82CC"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6267E335"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5E9739F8"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5DF40893"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0DAC7E8A"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034A4FE6"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5114BB96" w14:textId="5801BB00" w:rsidR="008D26D6" w:rsidRPr="00230C66" w:rsidRDefault="008D26D6" w:rsidP="008D26D6">
      <w:pPr>
        <w:pBdr>
          <w:top w:val="nil"/>
          <w:left w:val="nil"/>
          <w:bottom w:val="nil"/>
          <w:right w:val="nil"/>
          <w:between w:val="nil"/>
        </w:pBdr>
        <w:spacing w:before="0" w:line="240" w:lineRule="auto"/>
        <w:rPr>
          <w:rFonts w:cs="Times New Roman"/>
          <w:b/>
          <w:color w:val="auto"/>
          <w:sz w:val="28"/>
          <w:szCs w:val="28"/>
          <w:lang w:val="en-US"/>
        </w:rPr>
      </w:pPr>
      <w:r w:rsidRPr="00230C66">
        <w:rPr>
          <w:rFonts w:cs="Times New Roman"/>
          <w:b/>
          <w:color w:val="auto"/>
          <w:sz w:val="28"/>
          <w:szCs w:val="28"/>
          <w:lang w:val="en-US"/>
        </w:rPr>
        <w:t>VI. Sanctions Policy</w:t>
      </w:r>
    </w:p>
    <w:p w14:paraId="6D9604BE" w14:textId="77777777" w:rsidR="00230C66" w:rsidRDefault="00230C66" w:rsidP="008D26D6">
      <w:pPr>
        <w:pBdr>
          <w:top w:val="nil"/>
          <w:left w:val="nil"/>
          <w:bottom w:val="nil"/>
          <w:right w:val="nil"/>
          <w:between w:val="nil"/>
        </w:pBdr>
        <w:spacing w:before="0" w:line="240" w:lineRule="auto"/>
        <w:rPr>
          <w:rFonts w:cs="Times New Roman"/>
          <w:bCs/>
          <w:color w:val="auto"/>
          <w:lang w:val="en-US"/>
        </w:rPr>
      </w:pPr>
    </w:p>
    <w:p w14:paraId="236D41E9" w14:textId="5F12C17F"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31864802"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establishes clear disciplinary standards and corrective actions for Norman Nerds workforce members who fail to comply with the company’s HIPAA, HITECH, or Oklahoma privacy and security policies.</w:t>
      </w:r>
      <w:r w:rsidRPr="004E0CCD">
        <w:rPr>
          <w:rFonts w:cs="Times New Roman"/>
          <w:bCs/>
          <w:color w:val="auto"/>
          <w:lang w:val="en-US"/>
        </w:rPr>
        <w:br/>
        <w:t>The Sanctions Policy enforces accountability, deters negligence, and ensures consistent, fair handling of violations.</w:t>
      </w:r>
    </w:p>
    <w:p w14:paraId="07854FB1" w14:textId="60B91DCD"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C82A85F">
          <v:rect id="_x0000_i1061" style="width:468pt;height:.05pt" o:hralign="center" o:hrstd="t" o:hr="t" fillcolor="#a0a0a0" stroked="f"/>
        </w:pict>
      </w:r>
    </w:p>
    <w:p w14:paraId="78534CF9" w14:textId="77777777" w:rsidR="00A30B1D" w:rsidRPr="004E0CCD" w:rsidRDefault="00A30B1D" w:rsidP="008D26D6">
      <w:pPr>
        <w:pBdr>
          <w:top w:val="nil"/>
          <w:left w:val="nil"/>
          <w:bottom w:val="nil"/>
          <w:right w:val="nil"/>
          <w:between w:val="nil"/>
        </w:pBdr>
        <w:spacing w:before="0" w:line="240" w:lineRule="auto"/>
        <w:rPr>
          <w:rFonts w:cs="Times New Roman"/>
          <w:bCs/>
          <w:color w:val="auto"/>
          <w:lang w:val="en-US"/>
        </w:rPr>
      </w:pPr>
    </w:p>
    <w:p w14:paraId="204F0069" w14:textId="50376610"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Regulatory Basis</w:t>
      </w:r>
    </w:p>
    <w:p w14:paraId="11CF7E16" w14:textId="77777777" w:rsidR="008D26D6" w:rsidRPr="004E0CCD" w:rsidRDefault="008D26D6" w:rsidP="009210EF">
      <w:pPr>
        <w:numPr>
          <w:ilvl w:val="0"/>
          <w:numId w:val="5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Privacy Rule: 45 CFR §164.530(e)(1) – Requires covered entities and business associates to implement and apply appropriate sanctions against workforce members who fail to comply with privacy policies.</w:t>
      </w:r>
    </w:p>
    <w:p w14:paraId="6024BF79" w14:textId="77777777" w:rsidR="008D26D6" w:rsidRPr="004E0CCD" w:rsidRDefault="008D26D6" w:rsidP="009210EF">
      <w:pPr>
        <w:numPr>
          <w:ilvl w:val="0"/>
          <w:numId w:val="5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 45 CFR §164.308(a)(1)(ii)(C) – Mandates enforcement of workforce sanctions related to security failures.</w:t>
      </w:r>
    </w:p>
    <w:p w14:paraId="7CD2689C" w14:textId="77777777" w:rsidR="008D26D6" w:rsidRPr="004E0CCD" w:rsidRDefault="008D26D6" w:rsidP="009210EF">
      <w:pPr>
        <w:numPr>
          <w:ilvl w:val="0"/>
          <w:numId w:val="5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Statutes Title 24 §162 – Requires organizations to protect personal data and report breaches; violations may result in penalties.</w:t>
      </w:r>
    </w:p>
    <w:p w14:paraId="2F0418D7" w14:textId="38B924C1"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01A3495">
          <v:rect id="_x0000_i1062" style="width:468pt;height:.05pt" o:hralign="center" o:hrstd="t" o:hr="t" fillcolor="#a0a0a0" stroked="f"/>
        </w:pict>
      </w:r>
    </w:p>
    <w:p w14:paraId="4B39C6CC"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Scope</w:t>
      </w:r>
    </w:p>
    <w:p w14:paraId="028C6006"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applies to all workforce members, including:</w:t>
      </w:r>
    </w:p>
    <w:p w14:paraId="5E4C6679" w14:textId="77777777" w:rsidR="008D26D6" w:rsidRPr="004E0CCD" w:rsidRDefault="008D26D6" w:rsidP="009210EF">
      <w:pPr>
        <w:numPr>
          <w:ilvl w:val="0"/>
          <w:numId w:val="5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Full-time and part-time employees</w:t>
      </w:r>
    </w:p>
    <w:p w14:paraId="340414D0" w14:textId="77777777" w:rsidR="008D26D6" w:rsidRPr="004E0CCD" w:rsidRDefault="008D26D6" w:rsidP="009210EF">
      <w:pPr>
        <w:numPr>
          <w:ilvl w:val="0"/>
          <w:numId w:val="5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Temporary staff and interns</w:t>
      </w:r>
    </w:p>
    <w:p w14:paraId="1B9F4CC7" w14:textId="77777777" w:rsidR="008D26D6" w:rsidRPr="004E0CCD" w:rsidRDefault="008D26D6" w:rsidP="009210EF">
      <w:pPr>
        <w:numPr>
          <w:ilvl w:val="0"/>
          <w:numId w:val="5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Independent contractors and vendors with PHI access</w:t>
      </w:r>
    </w:p>
    <w:p w14:paraId="49512045" w14:textId="77777777" w:rsidR="008D26D6" w:rsidRPr="004E0CCD" w:rsidRDefault="008D26D6" w:rsidP="009210EF">
      <w:pPr>
        <w:numPr>
          <w:ilvl w:val="0"/>
          <w:numId w:val="5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Any person performing duties under Norman Nerds’ supervision or control</w:t>
      </w:r>
    </w:p>
    <w:p w14:paraId="484FD6D3" w14:textId="31C3CD71"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DD01C4D">
          <v:rect id="_x0000_i1063" style="width:468pt;height:.05pt" o:hralign="center" o:hrstd="t" o:hr="t" fillcolor="#a0a0a0" stroked="f"/>
        </w:pict>
      </w:r>
    </w:p>
    <w:p w14:paraId="39F13BBD"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Policy Statement</w:t>
      </w:r>
    </w:p>
    <w:p w14:paraId="768D8864"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enforces sanctions to uphold integrity, deter misconduct, and demonstrate regulatory compliance.</w:t>
      </w:r>
      <w:r w:rsidRPr="004E0CCD">
        <w:rPr>
          <w:rFonts w:cs="Times New Roman"/>
          <w:bCs/>
          <w:color w:val="auto"/>
          <w:lang w:val="en-US"/>
        </w:rPr>
        <w:br/>
        <w:t>Sanctions are proportionate to the severity, intent, and impact of the violation.</w:t>
      </w:r>
      <w:r w:rsidRPr="004E0CCD">
        <w:rPr>
          <w:rFonts w:cs="Times New Roman"/>
          <w:bCs/>
          <w:color w:val="auto"/>
          <w:lang w:val="en-US"/>
        </w:rPr>
        <w:br/>
        <w:t>Disciplinary actions may range from verbal counseling to termination and referral for criminal prosecution.</w:t>
      </w:r>
    </w:p>
    <w:p w14:paraId="2EB65027" w14:textId="3FAD2CE9"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6C79EAE">
          <v:rect id="_x0000_i1064" style="width:468pt;height:.05pt" o:hralign="center" o:hrstd="t" o:hr="t" fillcolor="#a0a0a0" stroked="f"/>
        </w:pict>
      </w:r>
    </w:p>
    <w:p w14:paraId="232DAA55"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General Principles</w:t>
      </w:r>
    </w:p>
    <w:p w14:paraId="29EC4144" w14:textId="77777777" w:rsidR="008D26D6" w:rsidRPr="004E0CCD" w:rsidRDefault="008D26D6" w:rsidP="009210EF">
      <w:pPr>
        <w:numPr>
          <w:ilvl w:val="0"/>
          <w:numId w:val="5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Consistency: All violations are investigated and addressed using standardized criteria.</w:t>
      </w:r>
    </w:p>
    <w:p w14:paraId="6790A4FE" w14:textId="77777777" w:rsidR="008D26D6" w:rsidRPr="004E0CCD" w:rsidRDefault="008D26D6" w:rsidP="009210EF">
      <w:pPr>
        <w:numPr>
          <w:ilvl w:val="0"/>
          <w:numId w:val="5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Fairness: The workforce member is informed of the allegation and allowed to respond.</w:t>
      </w:r>
    </w:p>
    <w:p w14:paraId="33169591" w14:textId="77777777" w:rsidR="008D26D6" w:rsidRPr="004E0CCD" w:rsidRDefault="008D26D6" w:rsidP="009210EF">
      <w:pPr>
        <w:numPr>
          <w:ilvl w:val="0"/>
          <w:numId w:val="5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Documentation: Every sanction decision is documented and retained for a minimum of six (6) years.</w:t>
      </w:r>
    </w:p>
    <w:p w14:paraId="0474A7BB" w14:textId="77777777" w:rsidR="008D26D6" w:rsidRPr="004E0CCD" w:rsidRDefault="008D26D6" w:rsidP="009210EF">
      <w:pPr>
        <w:numPr>
          <w:ilvl w:val="0"/>
          <w:numId w:val="5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Confidentiality: Investigations and disciplinary proceedings are confidential to the extent permitted by law.</w:t>
      </w:r>
    </w:p>
    <w:p w14:paraId="0A53726D" w14:textId="77777777" w:rsidR="008D26D6" w:rsidRPr="004E0CCD" w:rsidRDefault="008D26D6" w:rsidP="009210EF">
      <w:pPr>
        <w:numPr>
          <w:ilvl w:val="0"/>
          <w:numId w:val="5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Progressive Discipline: Sanctions escalate for repeated or intentional non-compliance.</w:t>
      </w:r>
    </w:p>
    <w:p w14:paraId="3E5969A2" w14:textId="71A0BDB5"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2ACB550">
          <v:rect id="_x0000_i1065" style="width:468pt;height:.05pt" o:hralign="center" o:hrstd="t" o:hr="t" fillcolor="#a0a0a0" stroked="f"/>
        </w:pict>
      </w:r>
    </w:p>
    <w:p w14:paraId="45A0B0FB" w14:textId="77777777" w:rsidR="005B3F1F" w:rsidRPr="004E0CCD" w:rsidRDefault="005B3F1F" w:rsidP="008D26D6">
      <w:pPr>
        <w:pBdr>
          <w:top w:val="nil"/>
          <w:left w:val="nil"/>
          <w:bottom w:val="nil"/>
          <w:right w:val="nil"/>
          <w:between w:val="nil"/>
        </w:pBdr>
        <w:spacing w:before="0" w:line="240" w:lineRule="auto"/>
        <w:rPr>
          <w:rFonts w:cs="Times New Roman"/>
          <w:bCs/>
          <w:color w:val="auto"/>
          <w:lang w:val="en-US"/>
        </w:rPr>
      </w:pPr>
    </w:p>
    <w:p w14:paraId="18D64F75" w14:textId="77777777" w:rsidR="005B3F1F" w:rsidRPr="004E0CCD" w:rsidRDefault="005B3F1F" w:rsidP="008D26D6">
      <w:pPr>
        <w:pBdr>
          <w:top w:val="nil"/>
          <w:left w:val="nil"/>
          <w:bottom w:val="nil"/>
          <w:right w:val="nil"/>
          <w:between w:val="nil"/>
        </w:pBdr>
        <w:spacing w:before="0" w:line="240" w:lineRule="auto"/>
        <w:rPr>
          <w:rFonts w:cs="Times New Roman"/>
          <w:bCs/>
          <w:color w:val="auto"/>
          <w:lang w:val="en-US"/>
        </w:rPr>
      </w:pPr>
    </w:p>
    <w:p w14:paraId="76BA80BD"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04C9B458"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46091499"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66651F0E"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294B2BD4" w14:textId="77777777" w:rsidR="005B3F1F" w:rsidRPr="004E0CCD" w:rsidRDefault="005B3F1F" w:rsidP="008D26D6">
      <w:pPr>
        <w:pBdr>
          <w:top w:val="nil"/>
          <w:left w:val="nil"/>
          <w:bottom w:val="nil"/>
          <w:right w:val="nil"/>
          <w:between w:val="nil"/>
        </w:pBdr>
        <w:spacing w:before="0" w:line="240" w:lineRule="auto"/>
        <w:rPr>
          <w:rFonts w:cs="Times New Roman"/>
          <w:bCs/>
          <w:color w:val="auto"/>
          <w:lang w:val="en-US"/>
        </w:rPr>
      </w:pPr>
    </w:p>
    <w:p w14:paraId="678C2AD1" w14:textId="77777777" w:rsidR="00230C66" w:rsidRDefault="00230C66" w:rsidP="008D26D6">
      <w:pPr>
        <w:pBdr>
          <w:top w:val="nil"/>
          <w:left w:val="nil"/>
          <w:bottom w:val="nil"/>
          <w:right w:val="nil"/>
          <w:between w:val="nil"/>
        </w:pBdr>
        <w:spacing w:before="0" w:line="240" w:lineRule="auto"/>
        <w:rPr>
          <w:rFonts w:cs="Times New Roman"/>
          <w:bCs/>
          <w:color w:val="auto"/>
          <w:lang w:val="en-US"/>
        </w:rPr>
      </w:pPr>
    </w:p>
    <w:p w14:paraId="073641DF" w14:textId="2F40E489"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Classification of Violations</w:t>
      </w:r>
    </w:p>
    <w:p w14:paraId="4789CF91"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Violations are classified into five (5) levels according to intent and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1"/>
        <w:gridCol w:w="2628"/>
        <w:gridCol w:w="3307"/>
        <w:gridCol w:w="2684"/>
      </w:tblGrid>
      <w:tr w:rsidR="008D26D6" w:rsidRPr="004E0CCD" w14:paraId="34925EA8" w14:textId="77777777">
        <w:trPr>
          <w:tblHeader/>
          <w:tblCellSpacing w:w="15" w:type="dxa"/>
        </w:trPr>
        <w:tc>
          <w:tcPr>
            <w:tcW w:w="0" w:type="auto"/>
            <w:vAlign w:val="center"/>
            <w:hideMark/>
          </w:tcPr>
          <w:p w14:paraId="0CECD96D"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Class</w:t>
            </w:r>
          </w:p>
        </w:tc>
        <w:tc>
          <w:tcPr>
            <w:tcW w:w="0" w:type="auto"/>
            <w:vAlign w:val="center"/>
            <w:hideMark/>
          </w:tcPr>
          <w:p w14:paraId="755DE5B7"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Description</w:t>
            </w:r>
          </w:p>
        </w:tc>
        <w:tc>
          <w:tcPr>
            <w:tcW w:w="0" w:type="auto"/>
            <w:vAlign w:val="center"/>
            <w:hideMark/>
          </w:tcPr>
          <w:p w14:paraId="2E428362"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Examples</w:t>
            </w:r>
          </w:p>
        </w:tc>
        <w:tc>
          <w:tcPr>
            <w:tcW w:w="0" w:type="auto"/>
            <w:vAlign w:val="center"/>
            <w:hideMark/>
          </w:tcPr>
          <w:p w14:paraId="48B721A4"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Typical Actions</w:t>
            </w:r>
          </w:p>
        </w:tc>
      </w:tr>
      <w:tr w:rsidR="008D26D6" w:rsidRPr="004E0CCD" w14:paraId="281205E7" w14:textId="77777777">
        <w:trPr>
          <w:tblCellSpacing w:w="15" w:type="dxa"/>
        </w:trPr>
        <w:tc>
          <w:tcPr>
            <w:tcW w:w="0" w:type="auto"/>
            <w:vAlign w:val="center"/>
            <w:hideMark/>
          </w:tcPr>
          <w:p w14:paraId="6E4610D8"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Class I – Inadvertent Violation</w:t>
            </w:r>
          </w:p>
        </w:tc>
        <w:tc>
          <w:tcPr>
            <w:tcW w:w="0" w:type="auto"/>
            <w:vAlign w:val="center"/>
            <w:hideMark/>
          </w:tcPr>
          <w:p w14:paraId="1101290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Unintentional, minor infraction with minimal risk to PHI.</w:t>
            </w:r>
          </w:p>
        </w:tc>
        <w:tc>
          <w:tcPr>
            <w:tcW w:w="0" w:type="auto"/>
            <w:vAlign w:val="center"/>
            <w:hideMark/>
          </w:tcPr>
          <w:p w14:paraId="7490B7DA"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Emailing PHI to the wrong internal recipient; failing to log out of workstation.</w:t>
            </w:r>
          </w:p>
        </w:tc>
        <w:tc>
          <w:tcPr>
            <w:tcW w:w="0" w:type="auto"/>
            <w:vAlign w:val="center"/>
            <w:hideMark/>
          </w:tcPr>
          <w:p w14:paraId="6EEA281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Verbal counseling; retraining; written warning.</w:t>
            </w:r>
          </w:p>
        </w:tc>
      </w:tr>
      <w:tr w:rsidR="008D26D6" w:rsidRPr="004E0CCD" w14:paraId="212C48F2" w14:textId="77777777">
        <w:trPr>
          <w:tblCellSpacing w:w="15" w:type="dxa"/>
        </w:trPr>
        <w:tc>
          <w:tcPr>
            <w:tcW w:w="0" w:type="auto"/>
            <w:vAlign w:val="center"/>
            <w:hideMark/>
          </w:tcPr>
          <w:p w14:paraId="56794443"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Class II – Negligent Violation</w:t>
            </w:r>
          </w:p>
        </w:tc>
        <w:tc>
          <w:tcPr>
            <w:tcW w:w="0" w:type="auto"/>
            <w:vAlign w:val="center"/>
            <w:hideMark/>
          </w:tcPr>
          <w:p w14:paraId="053C93E9"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Careless action causing limited PHI exposure.</w:t>
            </w:r>
          </w:p>
        </w:tc>
        <w:tc>
          <w:tcPr>
            <w:tcW w:w="0" w:type="auto"/>
            <w:vAlign w:val="center"/>
            <w:hideMark/>
          </w:tcPr>
          <w:p w14:paraId="000315C2"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Using personal cloud storage for PHI; repeated password sharing after warning.</w:t>
            </w:r>
          </w:p>
        </w:tc>
        <w:tc>
          <w:tcPr>
            <w:tcW w:w="0" w:type="auto"/>
            <w:vAlign w:val="center"/>
            <w:hideMark/>
          </w:tcPr>
          <w:p w14:paraId="11666B3A"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Written reprimand; re-training; probation.</w:t>
            </w:r>
          </w:p>
        </w:tc>
      </w:tr>
      <w:tr w:rsidR="008D26D6" w:rsidRPr="004E0CCD" w14:paraId="76A42182" w14:textId="77777777">
        <w:trPr>
          <w:tblCellSpacing w:w="15" w:type="dxa"/>
        </w:trPr>
        <w:tc>
          <w:tcPr>
            <w:tcW w:w="0" w:type="auto"/>
            <w:vAlign w:val="center"/>
            <w:hideMark/>
          </w:tcPr>
          <w:p w14:paraId="3AF7280B"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Class III – Reckless Violation</w:t>
            </w:r>
          </w:p>
        </w:tc>
        <w:tc>
          <w:tcPr>
            <w:tcW w:w="0" w:type="auto"/>
            <w:vAlign w:val="center"/>
            <w:hideMark/>
          </w:tcPr>
          <w:p w14:paraId="36C81210"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Disregard of known procedures or policy requirements.</w:t>
            </w:r>
          </w:p>
        </w:tc>
        <w:tc>
          <w:tcPr>
            <w:tcW w:w="0" w:type="auto"/>
            <w:vAlign w:val="center"/>
            <w:hideMark/>
          </w:tcPr>
          <w:p w14:paraId="3469CCBA"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Ignoring encryption rules; failing to report lost device.</w:t>
            </w:r>
          </w:p>
        </w:tc>
        <w:tc>
          <w:tcPr>
            <w:tcW w:w="0" w:type="auto"/>
            <w:vAlign w:val="center"/>
            <w:hideMark/>
          </w:tcPr>
          <w:p w14:paraId="59DFB809"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Suspension; formal corrective action plan.</w:t>
            </w:r>
          </w:p>
        </w:tc>
      </w:tr>
      <w:tr w:rsidR="008D26D6" w:rsidRPr="004E0CCD" w14:paraId="67274327" w14:textId="77777777">
        <w:trPr>
          <w:tblCellSpacing w:w="15" w:type="dxa"/>
        </w:trPr>
        <w:tc>
          <w:tcPr>
            <w:tcW w:w="0" w:type="auto"/>
            <w:vAlign w:val="center"/>
            <w:hideMark/>
          </w:tcPr>
          <w:p w14:paraId="11A67C2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Class IV – Intentional Non-Malicious Violation</w:t>
            </w:r>
          </w:p>
        </w:tc>
        <w:tc>
          <w:tcPr>
            <w:tcW w:w="0" w:type="auto"/>
            <w:vAlign w:val="center"/>
            <w:hideMark/>
          </w:tcPr>
          <w:p w14:paraId="3AF69F3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Knowingly violating policy without malicious intent.</w:t>
            </w:r>
          </w:p>
        </w:tc>
        <w:tc>
          <w:tcPr>
            <w:tcW w:w="0" w:type="auto"/>
            <w:vAlign w:val="center"/>
            <w:hideMark/>
          </w:tcPr>
          <w:p w14:paraId="2247DFA6"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Accessing PHI of a friend or family member out of curiosity.</w:t>
            </w:r>
          </w:p>
        </w:tc>
        <w:tc>
          <w:tcPr>
            <w:tcW w:w="0" w:type="auto"/>
            <w:vAlign w:val="center"/>
            <w:hideMark/>
          </w:tcPr>
          <w:p w14:paraId="3A5B99C7"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Termination; possible referral to OCR.</w:t>
            </w:r>
          </w:p>
        </w:tc>
      </w:tr>
      <w:tr w:rsidR="008D26D6" w:rsidRPr="004E0CCD" w14:paraId="3A6D47F5" w14:textId="77777777">
        <w:trPr>
          <w:tblCellSpacing w:w="15" w:type="dxa"/>
        </w:trPr>
        <w:tc>
          <w:tcPr>
            <w:tcW w:w="0" w:type="auto"/>
            <w:vAlign w:val="center"/>
            <w:hideMark/>
          </w:tcPr>
          <w:p w14:paraId="68482388"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Class V – Malicious Violation</w:t>
            </w:r>
          </w:p>
        </w:tc>
        <w:tc>
          <w:tcPr>
            <w:tcW w:w="0" w:type="auto"/>
            <w:vAlign w:val="center"/>
            <w:hideMark/>
          </w:tcPr>
          <w:p w14:paraId="3287F59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Intentional and harmful breach or disclosure of PHI.</w:t>
            </w:r>
          </w:p>
        </w:tc>
        <w:tc>
          <w:tcPr>
            <w:tcW w:w="0" w:type="auto"/>
            <w:vAlign w:val="center"/>
            <w:hideMark/>
          </w:tcPr>
          <w:p w14:paraId="24E686B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Selling PHI; sharing credentials to enable unauthorized access.</w:t>
            </w:r>
          </w:p>
        </w:tc>
        <w:tc>
          <w:tcPr>
            <w:tcW w:w="0" w:type="auto"/>
            <w:vAlign w:val="center"/>
            <w:hideMark/>
          </w:tcPr>
          <w:p w14:paraId="3ACBE06B"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Immediate termination; legal referral; civil/criminal penalties.</w:t>
            </w:r>
          </w:p>
        </w:tc>
      </w:tr>
    </w:tbl>
    <w:p w14:paraId="0D6E48BD" w14:textId="3E9ACB81"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810B194">
          <v:rect id="_x0000_i1066" style="width:468pt;height:.05pt" o:hralign="center" o:hrstd="t" o:hr="t" fillcolor="#a0a0a0" stroked="f"/>
        </w:pict>
      </w:r>
    </w:p>
    <w:p w14:paraId="5AE9401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Investigation Process</w:t>
      </w:r>
    </w:p>
    <w:p w14:paraId="414DA759"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7.1 Reporting</w:t>
      </w:r>
    </w:p>
    <w:p w14:paraId="5B19E31D" w14:textId="77777777" w:rsidR="008D26D6" w:rsidRPr="004E0CCD" w:rsidRDefault="008D26D6" w:rsidP="009210EF">
      <w:pPr>
        <w:numPr>
          <w:ilvl w:val="0"/>
          <w:numId w:val="5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Any workforce member who observes or suspects a violation must report it to their Manager, HR, or the Compliance Hotline immediately.</w:t>
      </w:r>
    </w:p>
    <w:p w14:paraId="0B2AAAF4" w14:textId="77777777" w:rsidR="008D26D6" w:rsidRPr="004E0CCD" w:rsidRDefault="008D26D6" w:rsidP="009210EF">
      <w:pPr>
        <w:numPr>
          <w:ilvl w:val="0"/>
          <w:numId w:val="5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Anonymous reporting is permitted.</w:t>
      </w:r>
    </w:p>
    <w:p w14:paraId="7EECF6D4"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7.2 Preliminary Review</w:t>
      </w:r>
    </w:p>
    <w:p w14:paraId="63C618F3" w14:textId="77777777" w:rsidR="008D26D6" w:rsidRPr="004E0CCD" w:rsidRDefault="008D26D6" w:rsidP="009210EF">
      <w:pPr>
        <w:numPr>
          <w:ilvl w:val="0"/>
          <w:numId w:val="5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and HR jointly conduct a preliminary review within five (5) business days to determine validity and classification.</w:t>
      </w:r>
    </w:p>
    <w:p w14:paraId="41B81EE2"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7.3 Formal Investigation</w:t>
      </w:r>
    </w:p>
    <w:p w14:paraId="4F85A090" w14:textId="77777777" w:rsidR="008D26D6" w:rsidRPr="004E0CCD" w:rsidRDefault="008D26D6" w:rsidP="009210EF">
      <w:pPr>
        <w:numPr>
          <w:ilvl w:val="0"/>
          <w:numId w:val="5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For confirmed incidents, a Sanction Review Panel (Compliance Officer, HR, Legal, and relevant management) is convened.</w:t>
      </w:r>
    </w:p>
    <w:p w14:paraId="546D93B2" w14:textId="77777777" w:rsidR="008D26D6" w:rsidRPr="004E0CCD" w:rsidRDefault="008D26D6" w:rsidP="009210EF">
      <w:pPr>
        <w:numPr>
          <w:ilvl w:val="0"/>
          <w:numId w:val="5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panel collects evidence, interviews witnesses, and documents findings.</w:t>
      </w:r>
    </w:p>
    <w:p w14:paraId="0AC7F646" w14:textId="77777777" w:rsidR="008D26D6" w:rsidRPr="004E0CCD" w:rsidRDefault="008D26D6" w:rsidP="009210EF">
      <w:pPr>
        <w:numPr>
          <w:ilvl w:val="0"/>
          <w:numId w:val="5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Investigations are completed within 30 days unless an extension is justified.</w:t>
      </w:r>
    </w:p>
    <w:p w14:paraId="343F9068"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7.4 Determination and Disciplinary Action</w:t>
      </w:r>
    </w:p>
    <w:p w14:paraId="0593A95F" w14:textId="77777777" w:rsidR="008D26D6" w:rsidRPr="004E0CCD" w:rsidRDefault="008D26D6" w:rsidP="009210EF">
      <w:pPr>
        <w:numPr>
          <w:ilvl w:val="0"/>
          <w:numId w:val="5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Sanction Review Panel issues findings, recommends corrective measures, and records rationale in the Sanctions Log.</w:t>
      </w:r>
    </w:p>
    <w:p w14:paraId="0CD54ED9" w14:textId="77777777" w:rsidR="008D26D6" w:rsidRPr="004E0CCD" w:rsidRDefault="008D26D6" w:rsidP="009210EF">
      <w:pPr>
        <w:numPr>
          <w:ilvl w:val="0"/>
          <w:numId w:val="5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Final disciplinary action is approved by the HR Director and Compliance Officer.</w:t>
      </w:r>
    </w:p>
    <w:p w14:paraId="6E3E8A2F" w14:textId="77777777" w:rsidR="008D26D6" w:rsidRPr="004E0CCD" w:rsidRDefault="008D26D6" w:rsidP="009210EF">
      <w:pPr>
        <w:numPr>
          <w:ilvl w:val="0"/>
          <w:numId w:val="5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employee is formally notified of the decision and has the right to appeal (see Section 8).</w:t>
      </w:r>
    </w:p>
    <w:p w14:paraId="7048257B" w14:textId="537DEC5A"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4483E6C">
          <v:rect id="_x0000_i1067" style="width:468pt;height:.05pt" o:hralign="center" o:hrstd="t" o:hr="t" fillcolor="#a0a0a0" stroked="f"/>
        </w:pict>
      </w:r>
    </w:p>
    <w:p w14:paraId="1AD2DBFE"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Appeal Process</w:t>
      </w:r>
    </w:p>
    <w:p w14:paraId="264E5FF0" w14:textId="77777777" w:rsidR="008D26D6" w:rsidRPr="004E0CCD" w:rsidRDefault="008D26D6" w:rsidP="009210EF">
      <w:pPr>
        <w:numPr>
          <w:ilvl w:val="0"/>
          <w:numId w:val="5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workforce member may file a written appeal within 10 business days of notification.</w:t>
      </w:r>
    </w:p>
    <w:p w14:paraId="27C34AAA" w14:textId="77777777" w:rsidR="008D26D6" w:rsidRPr="004E0CCD" w:rsidRDefault="008D26D6" w:rsidP="009210EF">
      <w:pPr>
        <w:numPr>
          <w:ilvl w:val="0"/>
          <w:numId w:val="5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Appeals are reviewed by the Chief Operating Officer (or delegate) within 15 business days.</w:t>
      </w:r>
    </w:p>
    <w:p w14:paraId="0A141262" w14:textId="77777777" w:rsidR="008D26D6" w:rsidRPr="004E0CCD" w:rsidRDefault="008D26D6" w:rsidP="009210EF">
      <w:pPr>
        <w:numPr>
          <w:ilvl w:val="0"/>
          <w:numId w:val="5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decision of the reviewing officer is final.</w:t>
      </w:r>
    </w:p>
    <w:p w14:paraId="3F11FD0A" w14:textId="77777777" w:rsidR="008D26D6" w:rsidRPr="004E0CCD" w:rsidRDefault="008D26D6" w:rsidP="009210EF">
      <w:pPr>
        <w:numPr>
          <w:ilvl w:val="0"/>
          <w:numId w:val="5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appeal documentation is retained for six years.</w:t>
      </w:r>
    </w:p>
    <w:p w14:paraId="30252E64" w14:textId="20E12664"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5B27A71">
          <v:rect id="_x0000_i1068" style="width:468pt;height:.05pt" o:hralign="center" o:hrstd="t" o:hr="t" fillcolor="#a0a0a0" stroked="f"/>
        </w:pict>
      </w:r>
    </w:p>
    <w:p w14:paraId="10194BA5" w14:textId="77777777" w:rsidR="001D7E5D" w:rsidRPr="004E0CCD" w:rsidRDefault="001D7E5D" w:rsidP="008D26D6">
      <w:pPr>
        <w:pBdr>
          <w:top w:val="nil"/>
          <w:left w:val="nil"/>
          <w:bottom w:val="nil"/>
          <w:right w:val="nil"/>
          <w:between w:val="nil"/>
        </w:pBdr>
        <w:spacing w:before="0" w:line="240" w:lineRule="auto"/>
        <w:rPr>
          <w:rFonts w:cs="Times New Roman"/>
          <w:bCs/>
          <w:color w:val="auto"/>
          <w:lang w:val="en-US"/>
        </w:rPr>
      </w:pPr>
    </w:p>
    <w:p w14:paraId="59DD6836" w14:textId="77777777" w:rsidR="00810760" w:rsidRPr="004E0CCD" w:rsidRDefault="00810760" w:rsidP="008D26D6">
      <w:pPr>
        <w:pBdr>
          <w:top w:val="nil"/>
          <w:left w:val="nil"/>
          <w:bottom w:val="nil"/>
          <w:right w:val="nil"/>
          <w:between w:val="nil"/>
        </w:pBdr>
        <w:spacing w:before="0" w:line="240" w:lineRule="auto"/>
        <w:rPr>
          <w:rFonts w:cs="Times New Roman"/>
          <w:bCs/>
          <w:color w:val="auto"/>
          <w:lang w:val="en-US"/>
        </w:rPr>
      </w:pPr>
    </w:p>
    <w:p w14:paraId="1D71904A" w14:textId="1839CDB2"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Documentation and Recordkeeping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5"/>
        <w:gridCol w:w="1673"/>
        <w:gridCol w:w="1927"/>
      </w:tblGrid>
      <w:tr w:rsidR="008D26D6" w:rsidRPr="004E0CCD" w14:paraId="68DB5019" w14:textId="77777777">
        <w:trPr>
          <w:tblHeader/>
          <w:tblCellSpacing w:w="15" w:type="dxa"/>
        </w:trPr>
        <w:tc>
          <w:tcPr>
            <w:tcW w:w="0" w:type="auto"/>
            <w:vAlign w:val="center"/>
            <w:hideMark/>
          </w:tcPr>
          <w:p w14:paraId="28B9382F"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 Type</w:t>
            </w:r>
          </w:p>
        </w:tc>
        <w:tc>
          <w:tcPr>
            <w:tcW w:w="0" w:type="auto"/>
            <w:vAlign w:val="center"/>
            <w:hideMark/>
          </w:tcPr>
          <w:p w14:paraId="64AD199F"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Period</w:t>
            </w:r>
          </w:p>
        </w:tc>
        <w:tc>
          <w:tcPr>
            <w:tcW w:w="0" w:type="auto"/>
            <w:vAlign w:val="center"/>
            <w:hideMark/>
          </w:tcPr>
          <w:p w14:paraId="5FBCCB97"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Custodian</w:t>
            </w:r>
          </w:p>
        </w:tc>
      </w:tr>
      <w:tr w:rsidR="008D26D6" w:rsidRPr="004E0CCD" w14:paraId="6CA09258" w14:textId="77777777">
        <w:trPr>
          <w:tblCellSpacing w:w="15" w:type="dxa"/>
        </w:trPr>
        <w:tc>
          <w:tcPr>
            <w:tcW w:w="0" w:type="auto"/>
            <w:vAlign w:val="center"/>
            <w:hideMark/>
          </w:tcPr>
          <w:p w14:paraId="409CACAB"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Sanctions Log</w:t>
            </w:r>
          </w:p>
        </w:tc>
        <w:tc>
          <w:tcPr>
            <w:tcW w:w="0" w:type="auto"/>
            <w:vAlign w:val="center"/>
            <w:hideMark/>
          </w:tcPr>
          <w:p w14:paraId="5598F0F0"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676018B4"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8D26D6" w:rsidRPr="004E0CCD" w14:paraId="58410CCF" w14:textId="77777777">
        <w:trPr>
          <w:tblCellSpacing w:w="15" w:type="dxa"/>
        </w:trPr>
        <w:tc>
          <w:tcPr>
            <w:tcW w:w="0" w:type="auto"/>
            <w:vAlign w:val="center"/>
            <w:hideMark/>
          </w:tcPr>
          <w:p w14:paraId="671B3BD1"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Investigation Reports</w:t>
            </w:r>
          </w:p>
        </w:tc>
        <w:tc>
          <w:tcPr>
            <w:tcW w:w="0" w:type="auto"/>
            <w:vAlign w:val="center"/>
            <w:hideMark/>
          </w:tcPr>
          <w:p w14:paraId="1AD2B8E3"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210BAEE3"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w:t>
            </w:r>
          </w:p>
        </w:tc>
      </w:tr>
      <w:tr w:rsidR="008D26D6" w:rsidRPr="004E0CCD" w14:paraId="468D237A" w14:textId="77777777">
        <w:trPr>
          <w:tblCellSpacing w:w="15" w:type="dxa"/>
        </w:trPr>
        <w:tc>
          <w:tcPr>
            <w:tcW w:w="0" w:type="auto"/>
            <w:vAlign w:val="center"/>
            <w:hideMark/>
          </w:tcPr>
          <w:p w14:paraId="529552F1"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Disciplinary Notices</w:t>
            </w:r>
          </w:p>
        </w:tc>
        <w:tc>
          <w:tcPr>
            <w:tcW w:w="0" w:type="auto"/>
            <w:vAlign w:val="center"/>
            <w:hideMark/>
          </w:tcPr>
          <w:p w14:paraId="459BB70D"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01CA3CDA"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w:t>
            </w:r>
          </w:p>
        </w:tc>
      </w:tr>
      <w:tr w:rsidR="008D26D6" w:rsidRPr="004E0CCD" w14:paraId="135F9222" w14:textId="77777777">
        <w:trPr>
          <w:tblCellSpacing w:w="15" w:type="dxa"/>
        </w:trPr>
        <w:tc>
          <w:tcPr>
            <w:tcW w:w="0" w:type="auto"/>
            <w:vAlign w:val="center"/>
            <w:hideMark/>
          </w:tcPr>
          <w:p w14:paraId="2F96E693"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Appeal Records</w:t>
            </w:r>
          </w:p>
        </w:tc>
        <w:tc>
          <w:tcPr>
            <w:tcW w:w="0" w:type="auto"/>
            <w:vAlign w:val="center"/>
            <w:hideMark/>
          </w:tcPr>
          <w:p w14:paraId="4B186B6B"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02DDD5CC"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w:t>
            </w:r>
          </w:p>
        </w:tc>
      </w:tr>
      <w:tr w:rsidR="008D26D6" w:rsidRPr="004E0CCD" w14:paraId="481CF9DB" w14:textId="77777777">
        <w:trPr>
          <w:tblCellSpacing w:w="15" w:type="dxa"/>
        </w:trPr>
        <w:tc>
          <w:tcPr>
            <w:tcW w:w="0" w:type="auto"/>
            <w:vAlign w:val="center"/>
            <w:hideMark/>
          </w:tcPr>
          <w:p w14:paraId="5475DD79"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Training/Remediation Records</w:t>
            </w:r>
          </w:p>
        </w:tc>
        <w:tc>
          <w:tcPr>
            <w:tcW w:w="0" w:type="auto"/>
            <w:vAlign w:val="center"/>
            <w:hideMark/>
          </w:tcPr>
          <w:p w14:paraId="48BE4180"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45E39D79"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bl>
    <w:p w14:paraId="1AAA2AAA" w14:textId="788AA12B"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8411D53">
          <v:rect id="_x0000_i1069" style="width:468pt;height:.05pt" o:hralign="center" o:hrstd="t" o:hr="t" fillcolor="#a0a0a0" stroked="f"/>
        </w:pict>
      </w:r>
    </w:p>
    <w:p w14:paraId="0D338903"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 Coordination with Other Policies</w:t>
      </w:r>
    </w:p>
    <w:p w14:paraId="0D1BF5FC"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operates in conjunction with:</w:t>
      </w:r>
    </w:p>
    <w:p w14:paraId="04B87960" w14:textId="77777777" w:rsidR="008D26D6" w:rsidRPr="004E0CCD" w:rsidRDefault="008D26D6" w:rsidP="009210EF">
      <w:pPr>
        <w:numPr>
          <w:ilvl w:val="0"/>
          <w:numId w:val="5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Workforce Training and Awareness Policy (Section V)</w:t>
      </w:r>
    </w:p>
    <w:p w14:paraId="34150D86" w14:textId="77777777" w:rsidR="008D26D6" w:rsidRPr="004E0CCD" w:rsidRDefault="008D26D6" w:rsidP="009210EF">
      <w:pPr>
        <w:numPr>
          <w:ilvl w:val="0"/>
          <w:numId w:val="5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Breach Notification Policy (Section IV)</w:t>
      </w:r>
    </w:p>
    <w:p w14:paraId="26B4A99E" w14:textId="77777777" w:rsidR="008D26D6" w:rsidRPr="004E0CCD" w:rsidRDefault="008D26D6" w:rsidP="009210EF">
      <w:pPr>
        <w:numPr>
          <w:ilvl w:val="0"/>
          <w:numId w:val="5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Confidentiality Agreement (Section VIII)</w:t>
      </w:r>
    </w:p>
    <w:p w14:paraId="7BDBE75D" w14:textId="77777777" w:rsidR="008D26D6" w:rsidRPr="004E0CCD" w:rsidRDefault="008D26D6" w:rsidP="009210EF">
      <w:pPr>
        <w:numPr>
          <w:ilvl w:val="0"/>
          <w:numId w:val="5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Business Associate Oversight Policy (Section VII)</w:t>
      </w:r>
    </w:p>
    <w:p w14:paraId="3E47DA3D"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violation of any of these may trigger sanctions under this policy.</w:t>
      </w:r>
    </w:p>
    <w:p w14:paraId="658C2EF3" w14:textId="7955DC76"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544C00D">
          <v:rect id="_x0000_i1070" style="width:468pt;height:.05pt" o:hralign="center" o:hrstd="t" o:hr="t" fillcolor="#a0a0a0" stroked="f"/>
        </w:pict>
      </w:r>
    </w:p>
    <w:p w14:paraId="4DF2037B"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 Reporting Obligations</w:t>
      </w:r>
    </w:p>
    <w:p w14:paraId="587C7267" w14:textId="77777777" w:rsidR="008D26D6" w:rsidRPr="004E0CCD" w:rsidRDefault="008D26D6" w:rsidP="009210EF">
      <w:pPr>
        <w:numPr>
          <w:ilvl w:val="0"/>
          <w:numId w:val="6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Serious or repeated violations may be reported to the client Covered Entity per contractual obligations.</w:t>
      </w:r>
    </w:p>
    <w:p w14:paraId="393DC8C3" w14:textId="77777777" w:rsidR="008D26D6" w:rsidRPr="004E0CCD" w:rsidRDefault="008D26D6" w:rsidP="009210EF">
      <w:pPr>
        <w:numPr>
          <w:ilvl w:val="0"/>
          <w:numId w:val="6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Violations involving potential PHI breaches must also trigger the procedures in Section IV (Breach Notification).</w:t>
      </w:r>
    </w:p>
    <w:p w14:paraId="124BB789" w14:textId="77777777" w:rsidR="008D26D6" w:rsidRPr="004E0CCD" w:rsidRDefault="008D26D6" w:rsidP="009210EF">
      <w:pPr>
        <w:numPr>
          <w:ilvl w:val="0"/>
          <w:numId w:val="6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reports are included in quarterly governance reviews.</w:t>
      </w:r>
    </w:p>
    <w:p w14:paraId="7DCCBC50" w14:textId="6DF7A628"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68EE084">
          <v:rect id="_x0000_i1071" style="width:468pt;height:.05pt" o:hralign="center" o:hrstd="t" o:hr="t" fillcolor="#a0a0a0" stroked="f"/>
        </w:pict>
      </w:r>
    </w:p>
    <w:p w14:paraId="32613616"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12. Enforcement</w:t>
      </w:r>
    </w:p>
    <w:p w14:paraId="5664A88E" w14:textId="77777777" w:rsidR="008D26D6" w:rsidRPr="004E0CCD" w:rsidRDefault="008D26D6" w:rsidP="009210EF">
      <w:pPr>
        <w:numPr>
          <w:ilvl w:val="0"/>
          <w:numId w:val="6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is responsible for ensuring consistent application of sanctions.</w:t>
      </w:r>
    </w:p>
    <w:p w14:paraId="6EA3431F" w14:textId="77777777" w:rsidR="008D26D6" w:rsidRPr="004E0CCD" w:rsidRDefault="008D26D6" w:rsidP="009210EF">
      <w:pPr>
        <w:numPr>
          <w:ilvl w:val="0"/>
          <w:numId w:val="6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HR Department ensures enforcement of disciplinary measures.</w:t>
      </w:r>
    </w:p>
    <w:p w14:paraId="0852FFEA" w14:textId="77777777" w:rsidR="008D26D6" w:rsidRPr="004E0CCD" w:rsidRDefault="008D26D6" w:rsidP="009210EF">
      <w:pPr>
        <w:numPr>
          <w:ilvl w:val="0"/>
          <w:numId w:val="6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Legal Department advises when violations require external reporting to HHS or law enforcement.</w:t>
      </w:r>
    </w:p>
    <w:p w14:paraId="73306D07" w14:textId="77777777" w:rsidR="008D26D6" w:rsidRPr="004E0CCD" w:rsidRDefault="008D26D6" w:rsidP="009210EF">
      <w:pPr>
        <w:numPr>
          <w:ilvl w:val="0"/>
          <w:numId w:val="6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Managers who fail to enforce or report violations may themselves be subject to sanctions.</w:t>
      </w:r>
    </w:p>
    <w:p w14:paraId="23D38827" w14:textId="50AE4025" w:rsidR="008D26D6" w:rsidRPr="004E0CCD" w:rsidRDefault="005A20E9" w:rsidP="008D26D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B695D82">
          <v:rect id="_x0000_i1072" style="width:468pt;height:.05pt" o:hralign="center" o:hrstd="t" o:hr="t" fillcolor="#a0a0a0" stroked="f"/>
        </w:pict>
      </w:r>
    </w:p>
    <w:p w14:paraId="051AF525" w14:textId="77777777" w:rsidR="008D26D6" w:rsidRPr="004E0CCD" w:rsidRDefault="008D26D6" w:rsidP="008D26D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13. Policy Review</w:t>
      </w:r>
    </w:p>
    <w:p w14:paraId="763B5006" w14:textId="77777777" w:rsidR="008D26D6" w:rsidRPr="004E0CCD" w:rsidRDefault="008D26D6" w:rsidP="009210EF">
      <w:pPr>
        <w:numPr>
          <w:ilvl w:val="0"/>
          <w:numId w:val="6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is reviewed annually or upon major updates to federal or Oklahoma law.</w:t>
      </w:r>
    </w:p>
    <w:p w14:paraId="5C79F03D" w14:textId="77777777" w:rsidR="008D26D6" w:rsidRPr="004E0CCD" w:rsidRDefault="008D26D6" w:rsidP="009210EF">
      <w:pPr>
        <w:numPr>
          <w:ilvl w:val="0"/>
          <w:numId w:val="6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Revisions are approved by executive management and recorded in Appendix F – Policy Revision Log.</w:t>
      </w:r>
    </w:p>
    <w:p w14:paraId="3A70F237" w14:textId="77777777" w:rsidR="00547FBC" w:rsidRPr="004E0CCD" w:rsidRDefault="00547FBC" w:rsidP="004F5F0E">
      <w:pPr>
        <w:pBdr>
          <w:top w:val="nil"/>
          <w:left w:val="nil"/>
          <w:bottom w:val="nil"/>
          <w:right w:val="nil"/>
          <w:between w:val="nil"/>
        </w:pBdr>
        <w:spacing w:before="0" w:line="240" w:lineRule="auto"/>
        <w:rPr>
          <w:rFonts w:cs="Times New Roman"/>
          <w:bCs/>
          <w:color w:val="auto"/>
        </w:rPr>
      </w:pPr>
    </w:p>
    <w:p w14:paraId="600F3820" w14:textId="77777777" w:rsidR="008D26D6" w:rsidRPr="004E0CCD" w:rsidRDefault="008D26D6" w:rsidP="004F5F0E">
      <w:pPr>
        <w:pBdr>
          <w:top w:val="nil"/>
          <w:left w:val="nil"/>
          <w:bottom w:val="nil"/>
          <w:right w:val="nil"/>
          <w:between w:val="nil"/>
        </w:pBdr>
        <w:spacing w:before="0" w:line="240" w:lineRule="auto"/>
        <w:rPr>
          <w:rFonts w:cs="Times New Roman"/>
          <w:bCs/>
          <w:color w:val="auto"/>
        </w:rPr>
      </w:pPr>
    </w:p>
    <w:p w14:paraId="4D4EE8D3" w14:textId="77777777" w:rsidR="001D7E5D" w:rsidRPr="004E0CCD" w:rsidRDefault="001D7E5D" w:rsidP="00015622">
      <w:pPr>
        <w:pBdr>
          <w:top w:val="nil"/>
          <w:left w:val="nil"/>
          <w:bottom w:val="nil"/>
          <w:right w:val="nil"/>
          <w:between w:val="nil"/>
        </w:pBdr>
        <w:spacing w:before="0" w:line="240" w:lineRule="auto"/>
        <w:rPr>
          <w:rFonts w:cs="Times New Roman"/>
          <w:bCs/>
          <w:color w:val="auto"/>
          <w:lang w:val="en-US"/>
        </w:rPr>
      </w:pPr>
    </w:p>
    <w:p w14:paraId="22C33762" w14:textId="77777777" w:rsidR="001D7E5D" w:rsidRPr="004E0CCD" w:rsidRDefault="001D7E5D" w:rsidP="00015622">
      <w:pPr>
        <w:pBdr>
          <w:top w:val="nil"/>
          <w:left w:val="nil"/>
          <w:bottom w:val="nil"/>
          <w:right w:val="nil"/>
          <w:between w:val="nil"/>
        </w:pBdr>
        <w:spacing w:before="0" w:line="240" w:lineRule="auto"/>
        <w:rPr>
          <w:rFonts w:cs="Times New Roman"/>
          <w:bCs/>
          <w:color w:val="auto"/>
          <w:lang w:val="en-US"/>
        </w:rPr>
      </w:pPr>
    </w:p>
    <w:p w14:paraId="7C7B6A0F" w14:textId="77777777" w:rsidR="001D7E5D" w:rsidRPr="004E0CCD" w:rsidRDefault="001D7E5D" w:rsidP="00015622">
      <w:pPr>
        <w:pBdr>
          <w:top w:val="nil"/>
          <w:left w:val="nil"/>
          <w:bottom w:val="nil"/>
          <w:right w:val="nil"/>
          <w:between w:val="nil"/>
        </w:pBdr>
        <w:spacing w:before="0" w:line="240" w:lineRule="auto"/>
        <w:rPr>
          <w:rFonts w:cs="Times New Roman"/>
          <w:bCs/>
          <w:color w:val="auto"/>
          <w:lang w:val="en-US"/>
        </w:rPr>
      </w:pPr>
    </w:p>
    <w:p w14:paraId="218B685A" w14:textId="77777777" w:rsidR="001D7E5D" w:rsidRPr="004E0CCD" w:rsidRDefault="001D7E5D" w:rsidP="00015622">
      <w:pPr>
        <w:pBdr>
          <w:top w:val="nil"/>
          <w:left w:val="nil"/>
          <w:bottom w:val="nil"/>
          <w:right w:val="nil"/>
          <w:between w:val="nil"/>
        </w:pBdr>
        <w:spacing w:before="0" w:line="240" w:lineRule="auto"/>
        <w:rPr>
          <w:rFonts w:cs="Times New Roman"/>
          <w:bCs/>
          <w:color w:val="auto"/>
          <w:lang w:val="en-US"/>
        </w:rPr>
      </w:pPr>
    </w:p>
    <w:p w14:paraId="356E6E0E" w14:textId="77777777" w:rsidR="001D7E5D" w:rsidRPr="004E0CCD" w:rsidRDefault="001D7E5D" w:rsidP="00015622">
      <w:pPr>
        <w:pBdr>
          <w:top w:val="nil"/>
          <w:left w:val="nil"/>
          <w:bottom w:val="nil"/>
          <w:right w:val="nil"/>
          <w:between w:val="nil"/>
        </w:pBdr>
        <w:spacing w:before="0" w:line="240" w:lineRule="auto"/>
        <w:rPr>
          <w:rFonts w:cs="Times New Roman"/>
          <w:bCs/>
          <w:color w:val="auto"/>
          <w:lang w:val="en-US"/>
        </w:rPr>
      </w:pPr>
    </w:p>
    <w:p w14:paraId="3532553C" w14:textId="77777777" w:rsidR="001D7E5D" w:rsidRPr="004E0CCD" w:rsidRDefault="001D7E5D" w:rsidP="00015622">
      <w:pPr>
        <w:pBdr>
          <w:top w:val="nil"/>
          <w:left w:val="nil"/>
          <w:bottom w:val="nil"/>
          <w:right w:val="nil"/>
          <w:between w:val="nil"/>
        </w:pBdr>
        <w:spacing w:before="0" w:line="240" w:lineRule="auto"/>
        <w:rPr>
          <w:rFonts w:cs="Times New Roman"/>
          <w:bCs/>
          <w:color w:val="auto"/>
          <w:lang w:val="en-US"/>
        </w:rPr>
      </w:pPr>
    </w:p>
    <w:p w14:paraId="521BBFE5" w14:textId="77777777" w:rsidR="00810760" w:rsidRPr="004E0CCD" w:rsidRDefault="00810760" w:rsidP="00015622">
      <w:pPr>
        <w:pBdr>
          <w:top w:val="nil"/>
          <w:left w:val="nil"/>
          <w:bottom w:val="nil"/>
          <w:right w:val="nil"/>
          <w:between w:val="nil"/>
        </w:pBdr>
        <w:spacing w:before="0" w:line="240" w:lineRule="auto"/>
        <w:rPr>
          <w:rFonts w:cs="Times New Roman"/>
          <w:bCs/>
          <w:color w:val="auto"/>
          <w:lang w:val="en-US"/>
        </w:rPr>
      </w:pPr>
    </w:p>
    <w:p w14:paraId="72BA3F6B" w14:textId="77777777" w:rsidR="00810760" w:rsidRPr="004E0CCD" w:rsidRDefault="00810760" w:rsidP="00015622">
      <w:pPr>
        <w:pBdr>
          <w:top w:val="nil"/>
          <w:left w:val="nil"/>
          <w:bottom w:val="nil"/>
          <w:right w:val="nil"/>
          <w:between w:val="nil"/>
        </w:pBdr>
        <w:spacing w:before="0" w:line="240" w:lineRule="auto"/>
        <w:rPr>
          <w:rFonts w:cs="Times New Roman"/>
          <w:bCs/>
          <w:color w:val="auto"/>
          <w:lang w:val="en-US"/>
        </w:rPr>
      </w:pPr>
    </w:p>
    <w:p w14:paraId="56690C69" w14:textId="77777777" w:rsidR="00810760" w:rsidRPr="004E0CCD" w:rsidRDefault="00810760" w:rsidP="00015622">
      <w:pPr>
        <w:pBdr>
          <w:top w:val="nil"/>
          <w:left w:val="nil"/>
          <w:bottom w:val="nil"/>
          <w:right w:val="nil"/>
          <w:between w:val="nil"/>
        </w:pBdr>
        <w:spacing w:before="0" w:line="240" w:lineRule="auto"/>
        <w:rPr>
          <w:rFonts w:cs="Times New Roman"/>
          <w:bCs/>
          <w:color w:val="auto"/>
          <w:lang w:val="en-US"/>
        </w:rPr>
      </w:pPr>
    </w:p>
    <w:p w14:paraId="4507F9AD" w14:textId="77777777" w:rsidR="00230C66" w:rsidRDefault="00230C66" w:rsidP="00015622">
      <w:pPr>
        <w:pBdr>
          <w:top w:val="nil"/>
          <w:left w:val="nil"/>
          <w:bottom w:val="nil"/>
          <w:right w:val="nil"/>
          <w:between w:val="nil"/>
        </w:pBdr>
        <w:spacing w:before="0" w:line="240" w:lineRule="auto"/>
        <w:rPr>
          <w:rFonts w:cs="Times New Roman"/>
          <w:bCs/>
          <w:color w:val="auto"/>
          <w:lang w:val="en-US"/>
        </w:rPr>
      </w:pPr>
    </w:p>
    <w:p w14:paraId="14D2D678" w14:textId="77777777" w:rsidR="00230C66" w:rsidRDefault="00230C66" w:rsidP="00015622">
      <w:pPr>
        <w:pBdr>
          <w:top w:val="nil"/>
          <w:left w:val="nil"/>
          <w:bottom w:val="nil"/>
          <w:right w:val="nil"/>
          <w:between w:val="nil"/>
        </w:pBdr>
        <w:spacing w:before="0" w:line="240" w:lineRule="auto"/>
        <w:rPr>
          <w:rFonts w:cs="Times New Roman"/>
          <w:bCs/>
          <w:color w:val="auto"/>
          <w:lang w:val="en-US"/>
        </w:rPr>
      </w:pPr>
    </w:p>
    <w:p w14:paraId="2F88F3C5" w14:textId="77777777" w:rsidR="00230C66" w:rsidRDefault="00230C66" w:rsidP="00015622">
      <w:pPr>
        <w:pBdr>
          <w:top w:val="nil"/>
          <w:left w:val="nil"/>
          <w:bottom w:val="nil"/>
          <w:right w:val="nil"/>
          <w:between w:val="nil"/>
        </w:pBdr>
        <w:spacing w:before="0" w:line="240" w:lineRule="auto"/>
        <w:rPr>
          <w:rFonts w:cs="Times New Roman"/>
          <w:bCs/>
          <w:color w:val="auto"/>
          <w:lang w:val="en-US"/>
        </w:rPr>
      </w:pPr>
    </w:p>
    <w:p w14:paraId="7F632B9F" w14:textId="77777777" w:rsidR="00230C66" w:rsidRDefault="00230C66" w:rsidP="00015622">
      <w:pPr>
        <w:pBdr>
          <w:top w:val="nil"/>
          <w:left w:val="nil"/>
          <w:bottom w:val="nil"/>
          <w:right w:val="nil"/>
          <w:between w:val="nil"/>
        </w:pBdr>
        <w:spacing w:before="0" w:line="240" w:lineRule="auto"/>
        <w:rPr>
          <w:rFonts w:cs="Times New Roman"/>
          <w:bCs/>
          <w:color w:val="auto"/>
          <w:lang w:val="en-US"/>
        </w:rPr>
      </w:pPr>
    </w:p>
    <w:p w14:paraId="4AA6B4BD" w14:textId="33FCAC1A" w:rsidR="00015622" w:rsidRPr="00230C66" w:rsidRDefault="00015622" w:rsidP="00015622">
      <w:pPr>
        <w:pBdr>
          <w:top w:val="nil"/>
          <w:left w:val="nil"/>
          <w:bottom w:val="nil"/>
          <w:right w:val="nil"/>
          <w:between w:val="nil"/>
        </w:pBdr>
        <w:spacing w:before="0" w:line="240" w:lineRule="auto"/>
        <w:rPr>
          <w:rFonts w:cs="Times New Roman"/>
          <w:b/>
          <w:color w:val="auto"/>
          <w:sz w:val="28"/>
          <w:szCs w:val="28"/>
          <w:lang w:val="en-US"/>
        </w:rPr>
      </w:pPr>
      <w:r w:rsidRPr="00230C66">
        <w:rPr>
          <w:rFonts w:cs="Times New Roman"/>
          <w:b/>
          <w:color w:val="auto"/>
          <w:sz w:val="28"/>
          <w:szCs w:val="28"/>
          <w:lang w:val="en-US"/>
        </w:rPr>
        <w:t>VII. Business Associate Oversight Policy</w:t>
      </w:r>
    </w:p>
    <w:p w14:paraId="78708E2C"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110B342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purpose of this policy is to ensure that Norman Nerds, as a Business Associate under HIPAA, properly manages, monitors, and enforces compliance obligations for any subcontractors, service providers, or vendors who may create, receive, maintain, or transmit Protected Health Information (PHI) on behalf of Norman Nerds or its healthcare clients.</w:t>
      </w:r>
    </w:p>
    <w:p w14:paraId="75DDAED6"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fulfills the requirements of:</w:t>
      </w:r>
    </w:p>
    <w:p w14:paraId="548937AF" w14:textId="77777777" w:rsidR="00015622" w:rsidRPr="004E0CCD" w:rsidRDefault="00015622" w:rsidP="009210EF">
      <w:pPr>
        <w:numPr>
          <w:ilvl w:val="0"/>
          <w:numId w:val="6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Privacy Rule (45 CFR §164.502(e))</w:t>
      </w:r>
    </w:p>
    <w:p w14:paraId="2F2A1CCD" w14:textId="77777777" w:rsidR="00015622" w:rsidRPr="004E0CCD" w:rsidRDefault="00015622" w:rsidP="009210EF">
      <w:pPr>
        <w:numPr>
          <w:ilvl w:val="0"/>
          <w:numId w:val="6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 (45 CFR §164.308(b))</w:t>
      </w:r>
    </w:p>
    <w:p w14:paraId="7D9FB158" w14:textId="77777777" w:rsidR="00015622" w:rsidRPr="004E0CCD" w:rsidRDefault="00015622" w:rsidP="009210EF">
      <w:pPr>
        <w:numPr>
          <w:ilvl w:val="0"/>
          <w:numId w:val="6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HITECH Act §13404</w:t>
      </w:r>
    </w:p>
    <w:p w14:paraId="72638B1B" w14:textId="77777777" w:rsidR="00015622" w:rsidRPr="004E0CCD" w:rsidRDefault="00015622" w:rsidP="009210EF">
      <w:pPr>
        <w:numPr>
          <w:ilvl w:val="0"/>
          <w:numId w:val="6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Statutes Title 24 §162 (Vendor Data Breach Notification Requirements)</w:t>
      </w:r>
    </w:p>
    <w:p w14:paraId="6FDC7AAD" w14:textId="47DFAFC5"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D1B4C34">
          <v:rect id="_x0000_i1073" style="width:468pt;height:.05pt" o:hralign="center" o:hrstd="t" o:hr="t" fillcolor="#a0a0a0" stroked="f"/>
        </w:pict>
      </w:r>
    </w:p>
    <w:p w14:paraId="785B200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Scope</w:t>
      </w:r>
    </w:p>
    <w:p w14:paraId="5AE89D0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applies to:</w:t>
      </w:r>
    </w:p>
    <w:p w14:paraId="28DC484B" w14:textId="77777777" w:rsidR="00015622" w:rsidRPr="004E0CCD" w:rsidRDefault="00015622" w:rsidP="009210EF">
      <w:pPr>
        <w:numPr>
          <w:ilvl w:val="0"/>
          <w:numId w:val="6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third-party vendors, contractors, consultants, or service providers that may have access to PHI through Norman Nerds’ systems or services.</w:t>
      </w:r>
    </w:p>
    <w:p w14:paraId="25CE34AC" w14:textId="77777777" w:rsidR="00015622" w:rsidRPr="004E0CCD" w:rsidRDefault="00015622" w:rsidP="009210EF">
      <w:pPr>
        <w:numPr>
          <w:ilvl w:val="0"/>
          <w:numId w:val="6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Norman Nerds business units engaging external vendors.</w:t>
      </w:r>
    </w:p>
    <w:p w14:paraId="72C772A3" w14:textId="77777777" w:rsidR="00015622" w:rsidRPr="004E0CCD" w:rsidRDefault="00015622" w:rsidP="009210EF">
      <w:pPr>
        <w:numPr>
          <w:ilvl w:val="0"/>
          <w:numId w:val="6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Business Associate Agreements (BAAs) where Norman Nerds acts as either the Business Associate or a Sub-Business Associate to a Covered Entity.</w:t>
      </w:r>
    </w:p>
    <w:p w14:paraId="6885D458" w14:textId="6B66FAB8"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9B4FE9A">
          <v:rect id="_x0000_i1074" style="width:468pt;height:.05pt" o:hralign="center" o:hrstd="t" o:hr="t" fillcolor="#a0a0a0" stroked="f"/>
        </w:pict>
      </w:r>
    </w:p>
    <w:p w14:paraId="71301AF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Policy Statement</w:t>
      </w:r>
    </w:p>
    <w:p w14:paraId="5D88791C"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shall only share PHI with subcontractors or vendors who:</w:t>
      </w:r>
    </w:p>
    <w:p w14:paraId="579B044E" w14:textId="77777777" w:rsidR="00015622" w:rsidRPr="004E0CCD" w:rsidRDefault="00015622" w:rsidP="009210EF">
      <w:pPr>
        <w:numPr>
          <w:ilvl w:val="0"/>
          <w:numId w:val="6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Have executed a written Business Associate Agreement (BAA) containing required HIPAA provisions.</w:t>
      </w:r>
    </w:p>
    <w:p w14:paraId="71011C12" w14:textId="77777777" w:rsidR="00015622" w:rsidRPr="004E0CCD" w:rsidRDefault="00015622" w:rsidP="009210EF">
      <w:pPr>
        <w:numPr>
          <w:ilvl w:val="0"/>
          <w:numId w:val="6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Maintain equivalent administrative, physical, and technical safeguards to protect PHI.</w:t>
      </w:r>
    </w:p>
    <w:p w14:paraId="529EC26B" w14:textId="77777777" w:rsidR="00015622" w:rsidRPr="004E0CCD" w:rsidRDefault="00015622" w:rsidP="009210EF">
      <w:pPr>
        <w:numPr>
          <w:ilvl w:val="0"/>
          <w:numId w:val="6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Undergo periodic security assessments and demonstrate continued compliance.</w:t>
      </w:r>
    </w:p>
    <w:p w14:paraId="2F9561A8"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 vendor may receive PHI until a fully executed and approved BAA is in place.</w:t>
      </w:r>
    </w:p>
    <w:p w14:paraId="10D03B42" w14:textId="68AD6319"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E3AB02E">
          <v:rect id="_x0000_i1075" style="width:468pt;height:.05pt" o:hralign="center" o:hrstd="t" o:hr="t" fillcolor="#a0a0a0" stroked="f"/>
        </w:pict>
      </w:r>
    </w:p>
    <w:p w14:paraId="1F7E028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9"/>
        <w:gridCol w:w="7601"/>
      </w:tblGrid>
      <w:tr w:rsidR="00015622" w:rsidRPr="004E0CCD" w14:paraId="7EC9B152" w14:textId="77777777">
        <w:trPr>
          <w:tblHeader/>
          <w:tblCellSpacing w:w="15" w:type="dxa"/>
        </w:trPr>
        <w:tc>
          <w:tcPr>
            <w:tcW w:w="0" w:type="auto"/>
            <w:vAlign w:val="center"/>
            <w:hideMark/>
          </w:tcPr>
          <w:p w14:paraId="4034E88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Term</w:t>
            </w:r>
          </w:p>
        </w:tc>
        <w:tc>
          <w:tcPr>
            <w:tcW w:w="0" w:type="auto"/>
            <w:vAlign w:val="center"/>
            <w:hideMark/>
          </w:tcPr>
          <w:p w14:paraId="48C9BFA3"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Definition</w:t>
            </w:r>
          </w:p>
        </w:tc>
      </w:tr>
      <w:tr w:rsidR="00015622" w:rsidRPr="004E0CCD" w14:paraId="6E6FC169" w14:textId="77777777">
        <w:trPr>
          <w:tblCellSpacing w:w="15" w:type="dxa"/>
        </w:trPr>
        <w:tc>
          <w:tcPr>
            <w:tcW w:w="0" w:type="auto"/>
            <w:vAlign w:val="center"/>
            <w:hideMark/>
          </w:tcPr>
          <w:p w14:paraId="1AA4803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Business Associate (BA)</w:t>
            </w:r>
          </w:p>
        </w:tc>
        <w:tc>
          <w:tcPr>
            <w:tcW w:w="0" w:type="auto"/>
            <w:vAlign w:val="center"/>
            <w:hideMark/>
          </w:tcPr>
          <w:p w14:paraId="33D78756"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person or entity performing services involving PHI for a Covered Entity.</w:t>
            </w:r>
          </w:p>
        </w:tc>
      </w:tr>
      <w:tr w:rsidR="00015622" w:rsidRPr="004E0CCD" w14:paraId="127689D6" w14:textId="77777777">
        <w:trPr>
          <w:tblCellSpacing w:w="15" w:type="dxa"/>
        </w:trPr>
        <w:tc>
          <w:tcPr>
            <w:tcW w:w="0" w:type="auto"/>
            <w:vAlign w:val="center"/>
            <w:hideMark/>
          </w:tcPr>
          <w:p w14:paraId="505BCAC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Subcontractor (Sub-BA)</w:t>
            </w:r>
          </w:p>
        </w:tc>
        <w:tc>
          <w:tcPr>
            <w:tcW w:w="0" w:type="auto"/>
            <w:vAlign w:val="center"/>
            <w:hideMark/>
          </w:tcPr>
          <w:p w14:paraId="6C80562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third-party vendor of a Business Associate that handles PHI.</w:t>
            </w:r>
          </w:p>
        </w:tc>
      </w:tr>
      <w:tr w:rsidR="00015622" w:rsidRPr="004E0CCD" w14:paraId="32A1ABEB" w14:textId="77777777">
        <w:trPr>
          <w:tblCellSpacing w:w="15" w:type="dxa"/>
        </w:trPr>
        <w:tc>
          <w:tcPr>
            <w:tcW w:w="0" w:type="auto"/>
            <w:vAlign w:val="center"/>
            <w:hideMark/>
          </w:tcPr>
          <w:p w14:paraId="6892A4E4"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BAA (Business Associate Agreement)</w:t>
            </w:r>
          </w:p>
        </w:tc>
        <w:tc>
          <w:tcPr>
            <w:tcW w:w="0" w:type="auto"/>
            <w:vAlign w:val="center"/>
            <w:hideMark/>
          </w:tcPr>
          <w:p w14:paraId="5CCCA9F9"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legally binding contract outlining permitted uses/disclosures of PHI and required safeguards.</w:t>
            </w:r>
          </w:p>
        </w:tc>
      </w:tr>
      <w:tr w:rsidR="00015622" w:rsidRPr="004E0CCD" w14:paraId="22CC159E" w14:textId="77777777">
        <w:trPr>
          <w:tblCellSpacing w:w="15" w:type="dxa"/>
        </w:trPr>
        <w:tc>
          <w:tcPr>
            <w:tcW w:w="0" w:type="auto"/>
            <w:vAlign w:val="center"/>
            <w:hideMark/>
          </w:tcPr>
          <w:p w14:paraId="7F4D36E0"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Risk Assessment (VRA)</w:t>
            </w:r>
          </w:p>
        </w:tc>
        <w:tc>
          <w:tcPr>
            <w:tcW w:w="0" w:type="auto"/>
            <w:vAlign w:val="center"/>
            <w:hideMark/>
          </w:tcPr>
          <w:p w14:paraId="503F2DC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structured evaluation process used to determine a vendor’s compliance posture.</w:t>
            </w:r>
          </w:p>
        </w:tc>
      </w:tr>
    </w:tbl>
    <w:p w14:paraId="239CA6DA" w14:textId="11424DCC" w:rsidR="001D7E5D"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B296C9C">
          <v:rect id="_x0000_i1076" style="width:468pt;height:.05pt" o:hralign="center" o:hrstd="t" o:hr="t" fillcolor="#a0a0a0" stroked="f"/>
        </w:pict>
      </w:r>
    </w:p>
    <w:p w14:paraId="0AAFAE85" w14:textId="2167BBCF"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2"/>
        <w:gridCol w:w="7968"/>
      </w:tblGrid>
      <w:tr w:rsidR="00015622" w:rsidRPr="004E0CCD" w14:paraId="3EFF2CE6" w14:textId="77777777">
        <w:trPr>
          <w:tblHeader/>
          <w:tblCellSpacing w:w="15" w:type="dxa"/>
        </w:trPr>
        <w:tc>
          <w:tcPr>
            <w:tcW w:w="0" w:type="auto"/>
            <w:vAlign w:val="center"/>
            <w:hideMark/>
          </w:tcPr>
          <w:p w14:paraId="10C6D1E0"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Role</w:t>
            </w:r>
          </w:p>
        </w:tc>
        <w:tc>
          <w:tcPr>
            <w:tcW w:w="0" w:type="auto"/>
            <w:vAlign w:val="center"/>
            <w:hideMark/>
          </w:tcPr>
          <w:p w14:paraId="366E42A3"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Responsibility</w:t>
            </w:r>
          </w:p>
        </w:tc>
      </w:tr>
      <w:tr w:rsidR="00015622" w:rsidRPr="004E0CCD" w14:paraId="4B562A54" w14:textId="77777777">
        <w:trPr>
          <w:tblCellSpacing w:w="15" w:type="dxa"/>
        </w:trPr>
        <w:tc>
          <w:tcPr>
            <w:tcW w:w="0" w:type="auto"/>
            <w:vAlign w:val="center"/>
            <w:hideMark/>
          </w:tcPr>
          <w:p w14:paraId="5E6A4A8B"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2EBAB24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Oversees vendor compliance program, reviews BAAs, ensures contractual adherence to HIPAA rules.</w:t>
            </w:r>
          </w:p>
        </w:tc>
      </w:tr>
      <w:tr w:rsidR="00015622" w:rsidRPr="004E0CCD" w14:paraId="5713D910" w14:textId="77777777">
        <w:trPr>
          <w:tblCellSpacing w:w="15" w:type="dxa"/>
        </w:trPr>
        <w:tc>
          <w:tcPr>
            <w:tcW w:w="0" w:type="auto"/>
            <w:vAlign w:val="center"/>
            <w:hideMark/>
          </w:tcPr>
          <w:p w14:paraId="43A2BED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w:t>
            </w:r>
          </w:p>
        </w:tc>
        <w:tc>
          <w:tcPr>
            <w:tcW w:w="0" w:type="auto"/>
            <w:vAlign w:val="center"/>
            <w:hideMark/>
          </w:tcPr>
          <w:p w14:paraId="5581292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Drafts, negotiates, and approves all BAAs; interprets applicable state and federal laws.</w:t>
            </w:r>
          </w:p>
        </w:tc>
      </w:tr>
      <w:tr w:rsidR="00015622" w:rsidRPr="004E0CCD" w14:paraId="05858CA1" w14:textId="77777777">
        <w:trPr>
          <w:tblCellSpacing w:w="15" w:type="dxa"/>
        </w:trPr>
        <w:tc>
          <w:tcPr>
            <w:tcW w:w="0" w:type="auto"/>
            <w:vAlign w:val="center"/>
            <w:hideMark/>
          </w:tcPr>
          <w:p w14:paraId="2F7B213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Procurement Department</w:t>
            </w:r>
          </w:p>
        </w:tc>
        <w:tc>
          <w:tcPr>
            <w:tcW w:w="0" w:type="auto"/>
            <w:vAlign w:val="center"/>
            <w:hideMark/>
          </w:tcPr>
          <w:p w14:paraId="21B7069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Ensures no vendor engagement involving PHI proceeds without prior BAA approval.</w:t>
            </w:r>
          </w:p>
        </w:tc>
      </w:tr>
      <w:tr w:rsidR="00015622" w:rsidRPr="004E0CCD" w14:paraId="29169FF8" w14:textId="77777777">
        <w:trPr>
          <w:tblCellSpacing w:w="15" w:type="dxa"/>
        </w:trPr>
        <w:tc>
          <w:tcPr>
            <w:tcW w:w="0" w:type="auto"/>
            <w:vAlign w:val="center"/>
            <w:hideMark/>
          </w:tcPr>
          <w:p w14:paraId="6F70BCED"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 Officer</w:t>
            </w:r>
          </w:p>
        </w:tc>
        <w:tc>
          <w:tcPr>
            <w:tcW w:w="0" w:type="auto"/>
            <w:vAlign w:val="center"/>
            <w:hideMark/>
          </w:tcPr>
          <w:p w14:paraId="530CB20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Conducts technical due diligence and security risk assessments of vendor systems.</w:t>
            </w:r>
          </w:p>
        </w:tc>
      </w:tr>
      <w:tr w:rsidR="00015622" w:rsidRPr="004E0CCD" w14:paraId="0B31C7B1" w14:textId="77777777">
        <w:trPr>
          <w:tblCellSpacing w:w="15" w:type="dxa"/>
        </w:trPr>
        <w:tc>
          <w:tcPr>
            <w:tcW w:w="0" w:type="auto"/>
            <w:vAlign w:val="center"/>
            <w:hideMark/>
          </w:tcPr>
          <w:p w14:paraId="6403B65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Manager / Project Owner</w:t>
            </w:r>
          </w:p>
        </w:tc>
        <w:tc>
          <w:tcPr>
            <w:tcW w:w="0" w:type="auto"/>
            <w:vAlign w:val="center"/>
            <w:hideMark/>
          </w:tcPr>
          <w:p w14:paraId="7D784D13"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Ensures vendor activities remain within permitted scope of contract and BAA.</w:t>
            </w:r>
          </w:p>
        </w:tc>
      </w:tr>
    </w:tbl>
    <w:p w14:paraId="0FC69976" w14:textId="5EBF9278"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C837ED1">
          <v:rect id="_x0000_i1077" style="width:468pt;height:.05pt" o:hralign="center" o:hrstd="t" o:hr="t" fillcolor="#a0a0a0" stroked="f"/>
        </w:pict>
      </w:r>
    </w:p>
    <w:p w14:paraId="5B9BB429" w14:textId="77777777" w:rsidR="00810760" w:rsidRPr="004E0CCD" w:rsidRDefault="00810760" w:rsidP="00015622">
      <w:pPr>
        <w:pBdr>
          <w:top w:val="nil"/>
          <w:left w:val="nil"/>
          <w:bottom w:val="nil"/>
          <w:right w:val="nil"/>
          <w:between w:val="nil"/>
        </w:pBdr>
        <w:spacing w:before="0" w:line="240" w:lineRule="auto"/>
        <w:rPr>
          <w:rFonts w:cs="Times New Roman"/>
          <w:bCs/>
          <w:color w:val="auto"/>
          <w:lang w:val="en-US"/>
        </w:rPr>
      </w:pPr>
    </w:p>
    <w:p w14:paraId="70495392" w14:textId="77777777" w:rsidR="00810760" w:rsidRPr="004E0CCD" w:rsidRDefault="00810760" w:rsidP="00015622">
      <w:pPr>
        <w:pBdr>
          <w:top w:val="nil"/>
          <w:left w:val="nil"/>
          <w:bottom w:val="nil"/>
          <w:right w:val="nil"/>
          <w:between w:val="nil"/>
        </w:pBdr>
        <w:spacing w:before="0" w:line="240" w:lineRule="auto"/>
        <w:rPr>
          <w:rFonts w:cs="Times New Roman"/>
          <w:bCs/>
          <w:color w:val="auto"/>
          <w:lang w:val="en-US"/>
        </w:rPr>
      </w:pPr>
    </w:p>
    <w:p w14:paraId="50F9F445" w14:textId="7F5B654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Procedures</w:t>
      </w:r>
    </w:p>
    <w:p w14:paraId="201CE1F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6.1 Vendor Identification and Risk Categorization</w:t>
      </w:r>
    </w:p>
    <w:p w14:paraId="0F14C374"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vendors are categorized by risk level based on PHI exposure: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8"/>
        <w:gridCol w:w="3461"/>
        <w:gridCol w:w="3777"/>
        <w:gridCol w:w="2264"/>
      </w:tblGrid>
      <w:tr w:rsidR="00015622" w:rsidRPr="004E0CCD" w14:paraId="6042EDC7" w14:textId="77777777">
        <w:trPr>
          <w:tblHeader/>
          <w:tblCellSpacing w:w="15" w:type="dxa"/>
        </w:trPr>
        <w:tc>
          <w:tcPr>
            <w:tcW w:w="0" w:type="auto"/>
            <w:vAlign w:val="center"/>
            <w:hideMark/>
          </w:tcPr>
          <w:p w14:paraId="2A9AF80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Category</w:t>
            </w:r>
          </w:p>
        </w:tc>
        <w:tc>
          <w:tcPr>
            <w:tcW w:w="0" w:type="auto"/>
            <w:vAlign w:val="center"/>
            <w:hideMark/>
          </w:tcPr>
          <w:p w14:paraId="1629276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 Access Level</w:t>
            </w:r>
          </w:p>
        </w:tc>
        <w:tc>
          <w:tcPr>
            <w:tcW w:w="0" w:type="auto"/>
            <w:vAlign w:val="center"/>
            <w:hideMark/>
          </w:tcPr>
          <w:p w14:paraId="43D9DA4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Examples</w:t>
            </w:r>
          </w:p>
        </w:tc>
        <w:tc>
          <w:tcPr>
            <w:tcW w:w="0" w:type="auto"/>
            <w:vAlign w:val="center"/>
            <w:hideMark/>
          </w:tcPr>
          <w:p w14:paraId="1798E98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Assessment Frequency</w:t>
            </w:r>
          </w:p>
        </w:tc>
      </w:tr>
      <w:tr w:rsidR="00015622" w:rsidRPr="004E0CCD" w14:paraId="157F8E63" w14:textId="77777777">
        <w:trPr>
          <w:tblCellSpacing w:w="15" w:type="dxa"/>
        </w:trPr>
        <w:tc>
          <w:tcPr>
            <w:tcW w:w="0" w:type="auto"/>
            <w:vAlign w:val="center"/>
            <w:hideMark/>
          </w:tcPr>
          <w:p w14:paraId="02A8C510"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High-Risk</w:t>
            </w:r>
          </w:p>
        </w:tc>
        <w:tc>
          <w:tcPr>
            <w:tcW w:w="0" w:type="auto"/>
            <w:vAlign w:val="center"/>
            <w:hideMark/>
          </w:tcPr>
          <w:p w14:paraId="1F9C9B28"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Direct PHI access or data processing</w:t>
            </w:r>
          </w:p>
        </w:tc>
        <w:tc>
          <w:tcPr>
            <w:tcW w:w="0" w:type="auto"/>
            <w:vAlign w:val="center"/>
            <w:hideMark/>
          </w:tcPr>
          <w:p w14:paraId="55F904A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Cloud hosting, EHR integration</w:t>
            </w:r>
          </w:p>
        </w:tc>
        <w:tc>
          <w:tcPr>
            <w:tcW w:w="0" w:type="auto"/>
            <w:vAlign w:val="center"/>
            <w:hideMark/>
          </w:tcPr>
          <w:p w14:paraId="4D356C10"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w:t>
            </w:r>
          </w:p>
        </w:tc>
      </w:tr>
      <w:tr w:rsidR="00015622" w:rsidRPr="004E0CCD" w14:paraId="098F6939" w14:textId="77777777">
        <w:trPr>
          <w:tblCellSpacing w:w="15" w:type="dxa"/>
        </w:trPr>
        <w:tc>
          <w:tcPr>
            <w:tcW w:w="0" w:type="auto"/>
            <w:vAlign w:val="center"/>
            <w:hideMark/>
          </w:tcPr>
          <w:p w14:paraId="5986270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Medium-Risk</w:t>
            </w:r>
          </w:p>
        </w:tc>
        <w:tc>
          <w:tcPr>
            <w:tcW w:w="0" w:type="auto"/>
            <w:vAlign w:val="center"/>
            <w:hideMark/>
          </w:tcPr>
          <w:p w14:paraId="0A9356A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Indirect PHI exposure</w:t>
            </w:r>
          </w:p>
        </w:tc>
        <w:tc>
          <w:tcPr>
            <w:tcW w:w="0" w:type="auto"/>
            <w:vAlign w:val="center"/>
            <w:hideMark/>
          </w:tcPr>
          <w:p w14:paraId="5170708D"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support, analytics services</w:t>
            </w:r>
          </w:p>
        </w:tc>
        <w:tc>
          <w:tcPr>
            <w:tcW w:w="0" w:type="auto"/>
            <w:vAlign w:val="center"/>
            <w:hideMark/>
          </w:tcPr>
          <w:p w14:paraId="619AC549"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Every 2 years</w:t>
            </w:r>
          </w:p>
        </w:tc>
      </w:tr>
      <w:tr w:rsidR="00015622" w:rsidRPr="004E0CCD" w14:paraId="449972DE" w14:textId="77777777">
        <w:trPr>
          <w:tblCellSpacing w:w="15" w:type="dxa"/>
        </w:trPr>
        <w:tc>
          <w:tcPr>
            <w:tcW w:w="0" w:type="auto"/>
            <w:vAlign w:val="center"/>
            <w:hideMark/>
          </w:tcPr>
          <w:p w14:paraId="5DC4722B"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Low-Risk</w:t>
            </w:r>
          </w:p>
        </w:tc>
        <w:tc>
          <w:tcPr>
            <w:tcW w:w="0" w:type="auto"/>
            <w:vAlign w:val="center"/>
            <w:hideMark/>
          </w:tcPr>
          <w:p w14:paraId="545CB9E1"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 PHI access</w:t>
            </w:r>
          </w:p>
        </w:tc>
        <w:tc>
          <w:tcPr>
            <w:tcW w:w="0" w:type="auto"/>
            <w:vAlign w:val="center"/>
            <w:hideMark/>
          </w:tcPr>
          <w:p w14:paraId="0453D9E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Office supply vendors, cleaning services</w:t>
            </w:r>
          </w:p>
        </w:tc>
        <w:tc>
          <w:tcPr>
            <w:tcW w:w="0" w:type="auto"/>
            <w:vAlign w:val="center"/>
            <w:hideMark/>
          </w:tcPr>
          <w:p w14:paraId="1FDB8C13"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None</w:t>
            </w:r>
          </w:p>
        </w:tc>
      </w:tr>
    </w:tbl>
    <w:p w14:paraId="4DD890CE" w14:textId="7662DE02"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1D808D5">
          <v:rect id="_x0000_i1078" style="width:468pt;height:.05pt" o:hralign="center" o:hrstd="t" o:hr="t" fillcolor="#a0a0a0" stroked="f"/>
        </w:pict>
      </w:r>
    </w:p>
    <w:p w14:paraId="083806BB"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6.2 Business Associate Agreement (BAA) Execution</w:t>
      </w:r>
    </w:p>
    <w:p w14:paraId="6866E9E1"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Before engaging a vendor with potential PHI access:</w:t>
      </w:r>
    </w:p>
    <w:p w14:paraId="4F27548C" w14:textId="77777777" w:rsidR="00015622" w:rsidRPr="004E0CCD" w:rsidRDefault="00015622" w:rsidP="009210EF">
      <w:pPr>
        <w:numPr>
          <w:ilvl w:val="0"/>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Project Owner submits a Vendor Request Form describing services and data flows.</w:t>
      </w:r>
    </w:p>
    <w:p w14:paraId="32E369B5" w14:textId="77777777" w:rsidR="00015622" w:rsidRPr="004E0CCD" w:rsidRDefault="00015622" w:rsidP="009210EF">
      <w:pPr>
        <w:numPr>
          <w:ilvl w:val="0"/>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reviews the request for HIPAA implications.</w:t>
      </w:r>
    </w:p>
    <w:p w14:paraId="595B1F57" w14:textId="77777777" w:rsidR="00015622" w:rsidRPr="004E0CCD" w:rsidRDefault="00015622" w:rsidP="009210EF">
      <w:pPr>
        <w:numPr>
          <w:ilvl w:val="0"/>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PHI exposure is confirmed, a BAA is drafted or reviewed by Legal Counsel.</w:t>
      </w:r>
    </w:p>
    <w:p w14:paraId="17CE3D9A" w14:textId="77777777" w:rsidR="00015622" w:rsidRPr="004E0CCD" w:rsidRDefault="00015622" w:rsidP="009210EF">
      <w:pPr>
        <w:numPr>
          <w:ilvl w:val="0"/>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BAA must include:</w:t>
      </w:r>
    </w:p>
    <w:p w14:paraId="5E1DED1F" w14:textId="77777777" w:rsidR="00015622" w:rsidRPr="004E0CCD" w:rsidRDefault="00015622" w:rsidP="009210EF">
      <w:pPr>
        <w:numPr>
          <w:ilvl w:val="1"/>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Permitted uses and disclosures of PHI.</w:t>
      </w:r>
    </w:p>
    <w:p w14:paraId="3D1EB699" w14:textId="77777777" w:rsidR="00015622" w:rsidRPr="004E0CCD" w:rsidRDefault="00015622" w:rsidP="009210EF">
      <w:pPr>
        <w:numPr>
          <w:ilvl w:val="1"/>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Safeguard and breach notification requirements.</w:t>
      </w:r>
    </w:p>
    <w:p w14:paraId="5E4FDA7B" w14:textId="77777777" w:rsidR="00015622" w:rsidRPr="004E0CCD" w:rsidRDefault="00015622" w:rsidP="009210EF">
      <w:pPr>
        <w:numPr>
          <w:ilvl w:val="1"/>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Termination clauses for non-compliance.</w:t>
      </w:r>
    </w:p>
    <w:p w14:paraId="387D84CA" w14:textId="77777777" w:rsidR="00015622" w:rsidRPr="004E0CCD" w:rsidRDefault="00015622" w:rsidP="009210EF">
      <w:pPr>
        <w:numPr>
          <w:ilvl w:val="1"/>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Subcontractor flow-down obligations.</w:t>
      </w:r>
    </w:p>
    <w:p w14:paraId="425C06A2" w14:textId="77777777" w:rsidR="00015622" w:rsidRPr="004E0CCD" w:rsidRDefault="00015622" w:rsidP="009210EF">
      <w:pPr>
        <w:numPr>
          <w:ilvl w:val="1"/>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Right to audit clause.</w:t>
      </w:r>
    </w:p>
    <w:p w14:paraId="5F77591B" w14:textId="77777777" w:rsidR="00015622" w:rsidRPr="004E0CCD" w:rsidRDefault="00015622" w:rsidP="009210EF">
      <w:pPr>
        <w:numPr>
          <w:ilvl w:val="0"/>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Both parties execute the agreement before any PHI access is granted.</w:t>
      </w:r>
    </w:p>
    <w:p w14:paraId="00A23C00" w14:textId="77777777" w:rsidR="00015622" w:rsidRPr="004E0CCD" w:rsidRDefault="00015622" w:rsidP="009210EF">
      <w:pPr>
        <w:numPr>
          <w:ilvl w:val="0"/>
          <w:numId w:val="6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signed BAA is stored in the Compliance Repository for at least six (6) years.</w:t>
      </w:r>
    </w:p>
    <w:p w14:paraId="6AE481A5" w14:textId="49EBD974"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A0A5335">
          <v:rect id="_x0000_i1079" style="width:468pt;height:.05pt" o:hralign="center" o:hrstd="t" o:hr="t" fillcolor="#a0a0a0" stroked="f"/>
        </w:pict>
      </w:r>
    </w:p>
    <w:p w14:paraId="5B4E993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6.3 Vendor Risk Assessment (VRA)</w:t>
      </w:r>
    </w:p>
    <w:p w14:paraId="7159C01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vendor with PHI access undergoes a Vendor Risk Assessment, including:</w:t>
      </w:r>
    </w:p>
    <w:p w14:paraId="1B2BAAD2" w14:textId="77777777" w:rsidR="00015622" w:rsidRPr="004E0CCD" w:rsidRDefault="00015622" w:rsidP="009210EF">
      <w:pPr>
        <w:numPr>
          <w:ilvl w:val="0"/>
          <w:numId w:val="6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Review of security policies and certifications (e.g., SOC 2, ISO 27001).</w:t>
      </w:r>
    </w:p>
    <w:p w14:paraId="7544FA0D" w14:textId="77777777" w:rsidR="00015622" w:rsidRPr="004E0CCD" w:rsidRDefault="00015622" w:rsidP="009210EF">
      <w:pPr>
        <w:numPr>
          <w:ilvl w:val="0"/>
          <w:numId w:val="6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Evaluation of incident response and breach notification procedures.</w:t>
      </w:r>
    </w:p>
    <w:p w14:paraId="7239B4AA" w14:textId="77777777" w:rsidR="00015622" w:rsidRPr="004E0CCD" w:rsidRDefault="00015622" w:rsidP="009210EF">
      <w:pPr>
        <w:numPr>
          <w:ilvl w:val="0"/>
          <w:numId w:val="6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Examination of encryption, access control, and data segregation methods.</w:t>
      </w:r>
    </w:p>
    <w:p w14:paraId="2AD4C5FC" w14:textId="77777777" w:rsidR="00015622" w:rsidRPr="004E0CCD" w:rsidRDefault="00015622" w:rsidP="009210EF">
      <w:pPr>
        <w:numPr>
          <w:ilvl w:val="0"/>
          <w:numId w:val="6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Confirmation of background checks for vendor employees.</w:t>
      </w:r>
    </w:p>
    <w:p w14:paraId="3FBC2180" w14:textId="77777777" w:rsidR="00015622" w:rsidRPr="004E0CCD" w:rsidRDefault="00015622" w:rsidP="009210EF">
      <w:pPr>
        <w:numPr>
          <w:ilvl w:val="0"/>
          <w:numId w:val="6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Verification of cyber insurance coverage.</w:t>
      </w:r>
    </w:p>
    <w:p w14:paraId="2F5DF3E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IT Security Officer rates vendors on a five-point risk scale (1 = low, 5 = critical).</w:t>
      </w:r>
      <w:r w:rsidRPr="004E0CCD">
        <w:rPr>
          <w:rFonts w:cs="Times New Roman"/>
          <w:bCs/>
          <w:color w:val="auto"/>
          <w:lang w:val="en-US"/>
        </w:rPr>
        <w:br/>
        <w:t>Remediation plans must be developed for vendors rated ≥3.</w:t>
      </w:r>
    </w:p>
    <w:p w14:paraId="4261EA69" w14:textId="7802122D"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F470ECD">
          <v:rect id="_x0000_i1080" style="width:468pt;height:.05pt" o:hralign="center" o:hrstd="t" o:hr="t" fillcolor="#a0a0a0" stroked="f"/>
        </w:pict>
      </w:r>
    </w:p>
    <w:p w14:paraId="03E5FD5E" w14:textId="77777777" w:rsidR="003C3CF7" w:rsidRDefault="003C3CF7" w:rsidP="00015622">
      <w:pPr>
        <w:pBdr>
          <w:top w:val="nil"/>
          <w:left w:val="nil"/>
          <w:bottom w:val="nil"/>
          <w:right w:val="nil"/>
          <w:between w:val="nil"/>
        </w:pBdr>
        <w:spacing w:before="0" w:line="240" w:lineRule="auto"/>
        <w:rPr>
          <w:rFonts w:cs="Times New Roman"/>
          <w:bCs/>
          <w:color w:val="auto"/>
          <w:lang w:val="en-US"/>
        </w:rPr>
      </w:pPr>
    </w:p>
    <w:p w14:paraId="0D6E4627" w14:textId="77777777" w:rsidR="003C3CF7" w:rsidRDefault="003C3CF7" w:rsidP="00015622">
      <w:pPr>
        <w:pBdr>
          <w:top w:val="nil"/>
          <w:left w:val="nil"/>
          <w:bottom w:val="nil"/>
          <w:right w:val="nil"/>
          <w:between w:val="nil"/>
        </w:pBdr>
        <w:spacing w:before="0" w:line="240" w:lineRule="auto"/>
        <w:rPr>
          <w:rFonts w:cs="Times New Roman"/>
          <w:bCs/>
          <w:color w:val="auto"/>
          <w:lang w:val="en-US"/>
        </w:rPr>
      </w:pPr>
    </w:p>
    <w:p w14:paraId="416A98A8" w14:textId="2935BBB1"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6.4 Continuous Monitoring</w:t>
      </w:r>
    </w:p>
    <w:p w14:paraId="316F4F0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conducts ongoing vendor oversight via:</w:t>
      </w:r>
    </w:p>
    <w:p w14:paraId="1638A6C1" w14:textId="77777777" w:rsidR="00015622" w:rsidRPr="004E0CCD" w:rsidRDefault="00015622" w:rsidP="009210EF">
      <w:pPr>
        <w:numPr>
          <w:ilvl w:val="0"/>
          <w:numId w:val="6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 vendor compliance attestations.</w:t>
      </w:r>
    </w:p>
    <w:p w14:paraId="1661E55A" w14:textId="77777777" w:rsidR="00015622" w:rsidRPr="004E0CCD" w:rsidRDefault="00015622" w:rsidP="009210EF">
      <w:pPr>
        <w:numPr>
          <w:ilvl w:val="0"/>
          <w:numId w:val="6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Periodic access reviews confirming least-privilege access.</w:t>
      </w:r>
    </w:p>
    <w:p w14:paraId="44A859C1" w14:textId="77777777" w:rsidR="00015622" w:rsidRPr="004E0CCD" w:rsidRDefault="00015622" w:rsidP="009210EF">
      <w:pPr>
        <w:numPr>
          <w:ilvl w:val="0"/>
          <w:numId w:val="6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Contract renewal reviews verifying BAA validity and version control.</w:t>
      </w:r>
    </w:p>
    <w:p w14:paraId="09881377" w14:textId="77777777" w:rsidR="00015622" w:rsidRPr="004E0CCD" w:rsidRDefault="00015622" w:rsidP="009210EF">
      <w:pPr>
        <w:numPr>
          <w:ilvl w:val="0"/>
          <w:numId w:val="6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Continuous security monitoring of integrated systems for abnormal activity.</w:t>
      </w:r>
    </w:p>
    <w:p w14:paraId="445F613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monitoring findings are logged in the Vendor Compliance Register maintained by the Compliance Office.</w:t>
      </w:r>
    </w:p>
    <w:p w14:paraId="1A227D63" w14:textId="02803CCA"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7AFE149">
          <v:rect id="_x0000_i1081" style="width:468pt;height:.05pt" o:hralign="center" o:hrstd="t" o:hr="t" fillcolor="#a0a0a0" stroked="f"/>
        </w:pict>
      </w:r>
    </w:p>
    <w:p w14:paraId="38310E1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6.5 Breach and Incident Management</w:t>
      </w:r>
    </w:p>
    <w:p w14:paraId="4CF65B00" w14:textId="77777777" w:rsidR="00015622" w:rsidRPr="004E0CCD" w:rsidRDefault="00015622" w:rsidP="009210EF">
      <w:pPr>
        <w:numPr>
          <w:ilvl w:val="0"/>
          <w:numId w:val="6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Vendors must notify Norman Nerds within 5 business days of any actual or suspected breach involving PHI.</w:t>
      </w:r>
    </w:p>
    <w:p w14:paraId="220DF641" w14:textId="77777777" w:rsidR="00015622" w:rsidRPr="004E0CCD" w:rsidRDefault="00015622" w:rsidP="009210EF">
      <w:pPr>
        <w:numPr>
          <w:ilvl w:val="0"/>
          <w:numId w:val="6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must notify the Covered Entity per Section IV (Breach Notification Policy).</w:t>
      </w:r>
    </w:p>
    <w:p w14:paraId="0CACDAA2" w14:textId="77777777" w:rsidR="00015622" w:rsidRPr="004E0CCD" w:rsidRDefault="00015622" w:rsidP="009210EF">
      <w:pPr>
        <w:numPr>
          <w:ilvl w:val="0"/>
          <w:numId w:val="6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vendor incidents are logged and reviewed through the standard Incident Response process.</w:t>
      </w:r>
    </w:p>
    <w:p w14:paraId="5E4C231C" w14:textId="77777777" w:rsidR="00015622" w:rsidRPr="004E0CCD" w:rsidRDefault="00015622" w:rsidP="009210EF">
      <w:pPr>
        <w:numPr>
          <w:ilvl w:val="0"/>
          <w:numId w:val="6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Failure to report a breach constitutes a material breach of the BAA.</w:t>
      </w:r>
    </w:p>
    <w:p w14:paraId="29EBD419" w14:textId="0CA8CF5A"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DAA6664">
          <v:rect id="_x0000_i1082" style="width:468pt;height:.05pt" o:hralign="center" o:hrstd="t" o:hr="t" fillcolor="#a0a0a0" stroked="f"/>
        </w:pict>
      </w:r>
    </w:p>
    <w:p w14:paraId="57347E46"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6.6 Remediation and Termination</w:t>
      </w:r>
    </w:p>
    <w:p w14:paraId="13DD304E"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a vendor is found noncompliant:</w:t>
      </w:r>
    </w:p>
    <w:p w14:paraId="2792D0E4" w14:textId="77777777" w:rsidR="00015622" w:rsidRPr="004E0CCD" w:rsidRDefault="00015622" w:rsidP="009210EF">
      <w:pPr>
        <w:numPr>
          <w:ilvl w:val="0"/>
          <w:numId w:val="7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issues a Corrective Action Plan (CAP) with defined deadlines.</w:t>
      </w:r>
    </w:p>
    <w:p w14:paraId="46648947" w14:textId="77777777" w:rsidR="00015622" w:rsidRPr="004E0CCD" w:rsidRDefault="00015622" w:rsidP="009210EF">
      <w:pPr>
        <w:numPr>
          <w:ilvl w:val="0"/>
          <w:numId w:val="7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remediation is successful, documentation is retained.</w:t>
      </w:r>
    </w:p>
    <w:p w14:paraId="19F34974" w14:textId="77777777" w:rsidR="00015622" w:rsidRPr="004E0CCD" w:rsidRDefault="00015622" w:rsidP="009210EF">
      <w:pPr>
        <w:numPr>
          <w:ilvl w:val="0"/>
          <w:numId w:val="7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Failure to comply results in contract suspension or termination, and the vendor must return or destroy all PHI within 30 days.</w:t>
      </w:r>
    </w:p>
    <w:p w14:paraId="2555A6C2" w14:textId="77777777" w:rsidR="00015622" w:rsidRPr="004E0CCD" w:rsidRDefault="00015622" w:rsidP="009210EF">
      <w:pPr>
        <w:numPr>
          <w:ilvl w:val="0"/>
          <w:numId w:val="7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 may issue a formal notice of termination per BAA provisions.</w:t>
      </w:r>
    </w:p>
    <w:p w14:paraId="61EB1C1E" w14:textId="43276B7E"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3AC70AB">
          <v:rect id="_x0000_i1083" style="width:468pt;height:.05pt" o:hralign="center" o:hrstd="t" o:hr="t" fillcolor="#a0a0a0" stroked="f"/>
        </w:pict>
      </w:r>
    </w:p>
    <w:p w14:paraId="13A29B38"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Documentation and Recordkeeping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8"/>
        <w:gridCol w:w="2588"/>
        <w:gridCol w:w="1927"/>
      </w:tblGrid>
      <w:tr w:rsidR="00015622" w:rsidRPr="004E0CCD" w14:paraId="7E071AB2" w14:textId="77777777">
        <w:trPr>
          <w:tblHeader/>
          <w:tblCellSpacing w:w="15" w:type="dxa"/>
        </w:trPr>
        <w:tc>
          <w:tcPr>
            <w:tcW w:w="0" w:type="auto"/>
            <w:vAlign w:val="center"/>
            <w:hideMark/>
          </w:tcPr>
          <w:p w14:paraId="60297188"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 Type</w:t>
            </w:r>
          </w:p>
        </w:tc>
        <w:tc>
          <w:tcPr>
            <w:tcW w:w="0" w:type="auto"/>
            <w:vAlign w:val="center"/>
            <w:hideMark/>
          </w:tcPr>
          <w:p w14:paraId="30F56578"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Period</w:t>
            </w:r>
          </w:p>
        </w:tc>
        <w:tc>
          <w:tcPr>
            <w:tcW w:w="0" w:type="auto"/>
            <w:vAlign w:val="center"/>
            <w:hideMark/>
          </w:tcPr>
          <w:p w14:paraId="5142781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Custodian</w:t>
            </w:r>
          </w:p>
        </w:tc>
      </w:tr>
      <w:tr w:rsidR="00015622" w:rsidRPr="004E0CCD" w14:paraId="5961B65D" w14:textId="77777777">
        <w:trPr>
          <w:tblCellSpacing w:w="15" w:type="dxa"/>
        </w:trPr>
        <w:tc>
          <w:tcPr>
            <w:tcW w:w="0" w:type="auto"/>
            <w:vAlign w:val="center"/>
            <w:hideMark/>
          </w:tcPr>
          <w:p w14:paraId="71980BE8"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Executed BAAs</w:t>
            </w:r>
          </w:p>
        </w:tc>
        <w:tc>
          <w:tcPr>
            <w:tcW w:w="0" w:type="auto"/>
            <w:vAlign w:val="center"/>
            <w:hideMark/>
          </w:tcPr>
          <w:p w14:paraId="710DBD30"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 post-termination</w:t>
            </w:r>
          </w:p>
        </w:tc>
        <w:tc>
          <w:tcPr>
            <w:tcW w:w="0" w:type="auto"/>
            <w:vAlign w:val="center"/>
            <w:hideMark/>
          </w:tcPr>
          <w:p w14:paraId="371FC8A8"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015622" w:rsidRPr="004E0CCD" w14:paraId="30A3ECA8" w14:textId="77777777">
        <w:trPr>
          <w:tblCellSpacing w:w="15" w:type="dxa"/>
        </w:trPr>
        <w:tc>
          <w:tcPr>
            <w:tcW w:w="0" w:type="auto"/>
            <w:vAlign w:val="center"/>
            <w:hideMark/>
          </w:tcPr>
          <w:p w14:paraId="149DE5C1"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Risk Assessments</w:t>
            </w:r>
          </w:p>
        </w:tc>
        <w:tc>
          <w:tcPr>
            <w:tcW w:w="0" w:type="auto"/>
            <w:vAlign w:val="center"/>
            <w:hideMark/>
          </w:tcPr>
          <w:p w14:paraId="0883DA09"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4550323B"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w:t>
            </w:r>
          </w:p>
        </w:tc>
      </w:tr>
      <w:tr w:rsidR="00015622" w:rsidRPr="004E0CCD" w14:paraId="60D6AA74" w14:textId="77777777">
        <w:trPr>
          <w:tblCellSpacing w:w="15" w:type="dxa"/>
        </w:trPr>
        <w:tc>
          <w:tcPr>
            <w:tcW w:w="0" w:type="auto"/>
            <w:vAlign w:val="center"/>
            <w:hideMark/>
          </w:tcPr>
          <w:p w14:paraId="1BBAC01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Compliance Register</w:t>
            </w:r>
          </w:p>
        </w:tc>
        <w:tc>
          <w:tcPr>
            <w:tcW w:w="0" w:type="auto"/>
            <w:vAlign w:val="center"/>
            <w:hideMark/>
          </w:tcPr>
          <w:p w14:paraId="66685B7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Ongoing + 6 years archive</w:t>
            </w:r>
          </w:p>
        </w:tc>
        <w:tc>
          <w:tcPr>
            <w:tcW w:w="0" w:type="auto"/>
            <w:vAlign w:val="center"/>
            <w:hideMark/>
          </w:tcPr>
          <w:p w14:paraId="4C89E30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015622" w:rsidRPr="004E0CCD" w14:paraId="0FA0FC8C" w14:textId="77777777">
        <w:trPr>
          <w:tblCellSpacing w:w="15" w:type="dxa"/>
        </w:trPr>
        <w:tc>
          <w:tcPr>
            <w:tcW w:w="0" w:type="auto"/>
            <w:vAlign w:val="center"/>
            <w:hideMark/>
          </w:tcPr>
          <w:p w14:paraId="2655FF1B"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CAPs and Audit Reports</w:t>
            </w:r>
          </w:p>
        </w:tc>
        <w:tc>
          <w:tcPr>
            <w:tcW w:w="0" w:type="auto"/>
            <w:vAlign w:val="center"/>
            <w:hideMark/>
          </w:tcPr>
          <w:p w14:paraId="4C2875E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47407A4F"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015622" w:rsidRPr="004E0CCD" w14:paraId="1EC999D8" w14:textId="77777777">
        <w:trPr>
          <w:tblCellSpacing w:w="15" w:type="dxa"/>
        </w:trPr>
        <w:tc>
          <w:tcPr>
            <w:tcW w:w="0" w:type="auto"/>
            <w:vAlign w:val="center"/>
            <w:hideMark/>
          </w:tcPr>
          <w:p w14:paraId="2E054427"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Termination Records</w:t>
            </w:r>
          </w:p>
        </w:tc>
        <w:tc>
          <w:tcPr>
            <w:tcW w:w="0" w:type="auto"/>
            <w:vAlign w:val="center"/>
            <w:hideMark/>
          </w:tcPr>
          <w:p w14:paraId="1B1455FA"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76330812"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w:t>
            </w:r>
          </w:p>
        </w:tc>
      </w:tr>
    </w:tbl>
    <w:p w14:paraId="371FBE53" w14:textId="5A53894B" w:rsidR="00015622"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C654E00">
          <v:rect id="_x0000_i1084" style="width:468pt;height:.05pt" o:hralign="center" o:hrstd="t" o:hr="t" fillcolor="#a0a0a0" stroked="f"/>
        </w:pict>
      </w:r>
    </w:p>
    <w:p w14:paraId="57D53B3C" w14:textId="77777777"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Annual Review</w:t>
      </w:r>
    </w:p>
    <w:p w14:paraId="2A4E58C5" w14:textId="77777777" w:rsidR="00015622" w:rsidRPr="004E0CCD" w:rsidRDefault="00015622" w:rsidP="009210EF">
      <w:pPr>
        <w:numPr>
          <w:ilvl w:val="0"/>
          <w:numId w:val="7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reviews the vendor oversight process annually.</w:t>
      </w:r>
    </w:p>
    <w:p w14:paraId="1AB04D98" w14:textId="77777777" w:rsidR="00015622" w:rsidRPr="004E0CCD" w:rsidRDefault="00015622" w:rsidP="009210EF">
      <w:pPr>
        <w:numPr>
          <w:ilvl w:val="0"/>
          <w:numId w:val="7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Results are presented to executive leadership.</w:t>
      </w:r>
    </w:p>
    <w:p w14:paraId="789D7364" w14:textId="77777777" w:rsidR="00015622" w:rsidRPr="004E0CCD" w:rsidRDefault="00015622" w:rsidP="009210EF">
      <w:pPr>
        <w:numPr>
          <w:ilvl w:val="0"/>
          <w:numId w:val="7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Identified improvements feed into the Continuous Improvement Program (Section XI).</w:t>
      </w:r>
    </w:p>
    <w:p w14:paraId="1D58B685" w14:textId="3DEB44B1" w:rsidR="001D7E5D" w:rsidRPr="004E0CCD" w:rsidRDefault="005A20E9" w:rsidP="00015622">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568772B">
          <v:rect id="_x0000_i1085" style="width:468pt;height:.05pt" o:hralign="center" o:hrstd="t" o:hr="t" fillcolor="#a0a0a0" stroked="f"/>
        </w:pict>
      </w:r>
    </w:p>
    <w:p w14:paraId="5A932638" w14:textId="28B75C32" w:rsidR="00015622" w:rsidRPr="004E0CCD" w:rsidRDefault="00015622" w:rsidP="00015622">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Enforcement</w:t>
      </w:r>
    </w:p>
    <w:p w14:paraId="5A2E0D01" w14:textId="77777777" w:rsidR="00015622" w:rsidRPr="004E0CCD" w:rsidRDefault="00015622" w:rsidP="009210EF">
      <w:pPr>
        <w:numPr>
          <w:ilvl w:val="0"/>
          <w:numId w:val="7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Any Norman Nerds employee engaging a vendor without an approved BAA is subject to disciplinary action under the Sanctions Policy (Section VI).</w:t>
      </w:r>
    </w:p>
    <w:p w14:paraId="33B5D753" w14:textId="77777777" w:rsidR="00015622" w:rsidRPr="004E0CCD" w:rsidRDefault="00015622" w:rsidP="009210EF">
      <w:pPr>
        <w:numPr>
          <w:ilvl w:val="0"/>
          <w:numId w:val="7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Noncompliant vendors may be reported to the client Covered Entity and, if applicable, the HHS Office for Civil Rights (OCR).</w:t>
      </w:r>
    </w:p>
    <w:p w14:paraId="7A0ED887" w14:textId="77777777" w:rsidR="00015622" w:rsidRPr="004E0CCD" w:rsidRDefault="00015622" w:rsidP="004F5F0E">
      <w:pPr>
        <w:pBdr>
          <w:top w:val="nil"/>
          <w:left w:val="nil"/>
          <w:bottom w:val="nil"/>
          <w:right w:val="nil"/>
          <w:between w:val="nil"/>
        </w:pBdr>
        <w:spacing w:before="0" w:line="240" w:lineRule="auto"/>
        <w:rPr>
          <w:rFonts w:cs="Times New Roman"/>
          <w:bCs/>
          <w:color w:val="auto"/>
        </w:rPr>
      </w:pPr>
    </w:p>
    <w:p w14:paraId="2177BA58" w14:textId="77777777" w:rsidR="001D7E5D" w:rsidRPr="004E0CCD" w:rsidRDefault="001D7E5D" w:rsidP="006F3CA5">
      <w:pPr>
        <w:pBdr>
          <w:top w:val="nil"/>
          <w:left w:val="nil"/>
          <w:bottom w:val="nil"/>
          <w:right w:val="nil"/>
          <w:between w:val="nil"/>
        </w:pBdr>
        <w:spacing w:before="0" w:line="240" w:lineRule="auto"/>
        <w:rPr>
          <w:rFonts w:cs="Times New Roman"/>
          <w:bCs/>
          <w:color w:val="auto"/>
          <w:lang w:val="en-US"/>
        </w:rPr>
      </w:pPr>
    </w:p>
    <w:p w14:paraId="3C342BF7" w14:textId="77777777" w:rsidR="001D7E5D" w:rsidRPr="004E0CCD" w:rsidRDefault="001D7E5D" w:rsidP="006F3CA5">
      <w:pPr>
        <w:pBdr>
          <w:top w:val="nil"/>
          <w:left w:val="nil"/>
          <w:bottom w:val="nil"/>
          <w:right w:val="nil"/>
          <w:between w:val="nil"/>
        </w:pBdr>
        <w:spacing w:before="0" w:line="240" w:lineRule="auto"/>
        <w:rPr>
          <w:rFonts w:cs="Times New Roman"/>
          <w:bCs/>
          <w:color w:val="auto"/>
          <w:lang w:val="en-US"/>
        </w:rPr>
      </w:pPr>
    </w:p>
    <w:p w14:paraId="41F930BE" w14:textId="77777777" w:rsidR="001D7E5D" w:rsidRPr="004E0CCD" w:rsidRDefault="001D7E5D" w:rsidP="006F3CA5">
      <w:pPr>
        <w:pBdr>
          <w:top w:val="nil"/>
          <w:left w:val="nil"/>
          <w:bottom w:val="nil"/>
          <w:right w:val="nil"/>
          <w:between w:val="nil"/>
        </w:pBdr>
        <w:spacing w:before="0" w:line="240" w:lineRule="auto"/>
        <w:rPr>
          <w:rFonts w:cs="Times New Roman"/>
          <w:bCs/>
          <w:color w:val="auto"/>
          <w:lang w:val="en-US"/>
        </w:rPr>
      </w:pPr>
    </w:p>
    <w:p w14:paraId="32AC905A" w14:textId="77777777" w:rsidR="001D7E5D" w:rsidRPr="004E0CCD" w:rsidRDefault="001D7E5D" w:rsidP="006F3CA5">
      <w:pPr>
        <w:pBdr>
          <w:top w:val="nil"/>
          <w:left w:val="nil"/>
          <w:bottom w:val="nil"/>
          <w:right w:val="nil"/>
          <w:between w:val="nil"/>
        </w:pBdr>
        <w:spacing w:before="0" w:line="240" w:lineRule="auto"/>
        <w:rPr>
          <w:rFonts w:cs="Times New Roman"/>
          <w:bCs/>
          <w:color w:val="auto"/>
          <w:lang w:val="en-US"/>
        </w:rPr>
      </w:pPr>
    </w:p>
    <w:p w14:paraId="5656A44A" w14:textId="359B6B70" w:rsidR="006F3CA5" w:rsidRPr="003C3CF7" w:rsidRDefault="006F3CA5" w:rsidP="006F3CA5">
      <w:pPr>
        <w:pBdr>
          <w:top w:val="nil"/>
          <w:left w:val="nil"/>
          <w:bottom w:val="nil"/>
          <w:right w:val="nil"/>
          <w:between w:val="nil"/>
        </w:pBdr>
        <w:spacing w:before="0" w:line="240" w:lineRule="auto"/>
        <w:rPr>
          <w:rFonts w:cs="Times New Roman"/>
          <w:b/>
          <w:color w:val="auto"/>
          <w:sz w:val="28"/>
          <w:szCs w:val="28"/>
          <w:lang w:val="en-US"/>
        </w:rPr>
      </w:pPr>
      <w:r w:rsidRPr="003C3CF7">
        <w:rPr>
          <w:rFonts w:cs="Times New Roman"/>
          <w:b/>
          <w:color w:val="auto"/>
          <w:sz w:val="28"/>
          <w:szCs w:val="28"/>
          <w:lang w:val="en-US"/>
        </w:rPr>
        <w:t>VIII. Confidentiality Agreement</w:t>
      </w:r>
    </w:p>
    <w:p w14:paraId="7FAC6711" w14:textId="77777777" w:rsidR="003C3CF7" w:rsidRDefault="003C3CF7" w:rsidP="006F3CA5">
      <w:pPr>
        <w:pBdr>
          <w:top w:val="nil"/>
          <w:left w:val="nil"/>
          <w:bottom w:val="nil"/>
          <w:right w:val="nil"/>
          <w:between w:val="nil"/>
        </w:pBdr>
        <w:spacing w:before="0" w:line="240" w:lineRule="auto"/>
        <w:rPr>
          <w:rFonts w:cs="Times New Roman"/>
          <w:bCs/>
          <w:color w:val="auto"/>
          <w:lang w:val="en-US"/>
        </w:rPr>
      </w:pPr>
    </w:p>
    <w:p w14:paraId="54E99D86" w14:textId="6A7AAF85"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214CF413"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purpose of this policy and agreement is to establish the confidentiality obligations of all Norman Nerds workforce members, contractors, and third-party affiliates who have access to Protected Health Information (PHI) or other confidential business data.</w:t>
      </w:r>
    </w:p>
    <w:p w14:paraId="203C40F1"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section fulfills requirements under:</w:t>
      </w:r>
    </w:p>
    <w:p w14:paraId="42940E54" w14:textId="77777777" w:rsidR="006F3CA5" w:rsidRPr="004E0CCD" w:rsidRDefault="006F3CA5" w:rsidP="009210EF">
      <w:pPr>
        <w:numPr>
          <w:ilvl w:val="0"/>
          <w:numId w:val="7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Privacy Rule – 45 CFR §164.530(a)(1)</w:t>
      </w:r>
    </w:p>
    <w:p w14:paraId="44F68FDF" w14:textId="77777777" w:rsidR="006F3CA5" w:rsidRPr="004E0CCD" w:rsidRDefault="006F3CA5" w:rsidP="009210EF">
      <w:pPr>
        <w:numPr>
          <w:ilvl w:val="0"/>
          <w:numId w:val="7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 – 45 CFR §164.308(a)(3)(ii)(A)</w:t>
      </w:r>
    </w:p>
    <w:p w14:paraId="41FA324E" w14:textId="77777777" w:rsidR="006F3CA5" w:rsidRPr="004E0CCD" w:rsidRDefault="006F3CA5" w:rsidP="009210EF">
      <w:pPr>
        <w:numPr>
          <w:ilvl w:val="0"/>
          <w:numId w:val="7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Statutes Title 76 §19–§19.2 (Confidentiality of Medical Information)</w:t>
      </w:r>
    </w:p>
    <w:p w14:paraId="3668C170" w14:textId="51C6EC92"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1A8B17E">
          <v:rect id="_x0000_i1086" style="width:468pt;height:.05pt" o:hralign="center" o:hrstd="t" o:hr="t" fillcolor="#a0a0a0" stroked="f"/>
        </w:pict>
      </w:r>
    </w:p>
    <w:p w14:paraId="6BD1BD20"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Scope</w:t>
      </w:r>
    </w:p>
    <w:p w14:paraId="685173DA"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agreement applies to:</w:t>
      </w:r>
    </w:p>
    <w:p w14:paraId="17D65C85" w14:textId="77777777" w:rsidR="006F3CA5" w:rsidRPr="004E0CCD" w:rsidRDefault="006F3CA5" w:rsidP="009210EF">
      <w:pPr>
        <w:numPr>
          <w:ilvl w:val="0"/>
          <w:numId w:val="7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employees, contractors, and volunteers of Norman Nerds.</w:t>
      </w:r>
    </w:p>
    <w:p w14:paraId="15A82A7E" w14:textId="77777777" w:rsidR="006F3CA5" w:rsidRPr="004E0CCD" w:rsidRDefault="006F3CA5" w:rsidP="009210EF">
      <w:pPr>
        <w:numPr>
          <w:ilvl w:val="0"/>
          <w:numId w:val="7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third parties performing services involving access to PHI or confidential information.</w:t>
      </w:r>
    </w:p>
    <w:p w14:paraId="6F72E4E2" w14:textId="77777777" w:rsidR="006F3CA5" w:rsidRPr="004E0CCD" w:rsidRDefault="006F3CA5" w:rsidP="009210EF">
      <w:pPr>
        <w:numPr>
          <w:ilvl w:val="0"/>
          <w:numId w:val="7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forms of PHI—electronic, paper, or verbal—created, received, or maintained by Norman Nerds or its client Covered Entities.</w:t>
      </w:r>
    </w:p>
    <w:p w14:paraId="25C3AC63" w14:textId="576E6D36"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CD5AE18">
          <v:rect id="_x0000_i1087" style="width:468pt;height:.05pt" o:hralign="center" o:hrstd="t" o:hr="t" fillcolor="#a0a0a0" stroked="f"/>
        </w:pict>
      </w:r>
    </w:p>
    <w:p w14:paraId="5EB91639"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Policy Statement</w:t>
      </w:r>
    </w:p>
    <w:p w14:paraId="7D9674C0"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workforce members must maintain strict confidentiality regarding PHI and other sensitive business information.</w:t>
      </w:r>
      <w:r w:rsidRPr="004E0CCD">
        <w:rPr>
          <w:rFonts w:cs="Times New Roman"/>
          <w:bCs/>
          <w:color w:val="auto"/>
          <w:lang w:val="en-US"/>
        </w:rPr>
        <w:br/>
        <w:t>Information obtained in the course of employment or service shall be used solely for authorized business purposes and never disclosed to unauthorized persons.</w:t>
      </w:r>
    </w:p>
    <w:p w14:paraId="1009E71C"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Breaches of confidentiality, whether intentional or inadvertent, will result in disciplinary action under the Sanctions Policy (Section VI) and may lead to termination or legal penalties under federal and state law.</w:t>
      </w:r>
    </w:p>
    <w:p w14:paraId="66F3CC4D" w14:textId="42609818"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0A8B366">
          <v:rect id="_x0000_i1088" style="width:468pt;height:.05pt" o:hralign="center" o:hrstd="t" o:hr="t" fillcolor="#a0a0a0" stroked="f"/>
        </w:pict>
      </w:r>
    </w:p>
    <w:p w14:paraId="31F1897B"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1"/>
        <w:gridCol w:w="8829"/>
      </w:tblGrid>
      <w:tr w:rsidR="006F3CA5" w:rsidRPr="004E0CCD" w14:paraId="3DA3A4D2" w14:textId="77777777">
        <w:trPr>
          <w:tblHeader/>
          <w:tblCellSpacing w:w="15" w:type="dxa"/>
        </w:trPr>
        <w:tc>
          <w:tcPr>
            <w:tcW w:w="0" w:type="auto"/>
            <w:vAlign w:val="center"/>
            <w:hideMark/>
          </w:tcPr>
          <w:p w14:paraId="1A33EF8E"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Term</w:t>
            </w:r>
          </w:p>
        </w:tc>
        <w:tc>
          <w:tcPr>
            <w:tcW w:w="0" w:type="auto"/>
            <w:vAlign w:val="center"/>
            <w:hideMark/>
          </w:tcPr>
          <w:p w14:paraId="5579D315"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Definition</w:t>
            </w:r>
          </w:p>
        </w:tc>
      </w:tr>
      <w:tr w:rsidR="006F3CA5" w:rsidRPr="004E0CCD" w14:paraId="70C6577B" w14:textId="77777777">
        <w:trPr>
          <w:tblCellSpacing w:w="15" w:type="dxa"/>
        </w:trPr>
        <w:tc>
          <w:tcPr>
            <w:tcW w:w="0" w:type="auto"/>
            <w:vAlign w:val="center"/>
            <w:hideMark/>
          </w:tcPr>
          <w:p w14:paraId="49F6DE1C"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Confidential Information</w:t>
            </w:r>
          </w:p>
        </w:tc>
        <w:tc>
          <w:tcPr>
            <w:tcW w:w="0" w:type="auto"/>
            <w:vAlign w:val="center"/>
            <w:hideMark/>
          </w:tcPr>
          <w:p w14:paraId="1EB3BF80"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Includes PHI, ePHI, business data, trade secrets, proprietary technology, customer lists, or any data designated confidential by Norman Nerds or its clients.</w:t>
            </w:r>
          </w:p>
        </w:tc>
      </w:tr>
      <w:tr w:rsidR="006F3CA5" w:rsidRPr="004E0CCD" w14:paraId="30A22670" w14:textId="77777777">
        <w:trPr>
          <w:tblCellSpacing w:w="15" w:type="dxa"/>
        </w:trPr>
        <w:tc>
          <w:tcPr>
            <w:tcW w:w="0" w:type="auto"/>
            <w:vAlign w:val="center"/>
            <w:hideMark/>
          </w:tcPr>
          <w:p w14:paraId="0416FC8D"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Need to Know</w:t>
            </w:r>
          </w:p>
        </w:tc>
        <w:tc>
          <w:tcPr>
            <w:tcW w:w="0" w:type="auto"/>
            <w:vAlign w:val="center"/>
            <w:hideMark/>
          </w:tcPr>
          <w:p w14:paraId="00E3723C"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principle that allows use or disclosure only when necessary to perform assigned duties.</w:t>
            </w:r>
          </w:p>
        </w:tc>
      </w:tr>
      <w:tr w:rsidR="006F3CA5" w:rsidRPr="004E0CCD" w14:paraId="1E7C5E4B" w14:textId="77777777">
        <w:trPr>
          <w:tblCellSpacing w:w="15" w:type="dxa"/>
        </w:trPr>
        <w:tc>
          <w:tcPr>
            <w:tcW w:w="0" w:type="auto"/>
            <w:vAlign w:val="center"/>
            <w:hideMark/>
          </w:tcPr>
          <w:p w14:paraId="57A96AD5"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Unauthorized Disclosure</w:t>
            </w:r>
          </w:p>
        </w:tc>
        <w:tc>
          <w:tcPr>
            <w:tcW w:w="0" w:type="auto"/>
            <w:vAlign w:val="center"/>
            <w:hideMark/>
          </w:tcPr>
          <w:p w14:paraId="1974520C"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Any access, use, or release of information not permitted under policy or law.</w:t>
            </w:r>
          </w:p>
        </w:tc>
      </w:tr>
    </w:tbl>
    <w:p w14:paraId="243A251C" w14:textId="0EB7A4A4"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4598F1A">
          <v:rect id="_x0000_i1089" style="width:468pt;height:.05pt" o:hralign="center" o:hrstd="t" o:hr="t" fillcolor="#a0a0a0" stroked="f"/>
        </w:pict>
      </w:r>
    </w:p>
    <w:p w14:paraId="65AE700C" w14:textId="209CA49A"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Responsibilities</w:t>
      </w:r>
    </w:p>
    <w:p w14:paraId="700D6422"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workforce member must:</w:t>
      </w:r>
    </w:p>
    <w:p w14:paraId="4CC75C25" w14:textId="77777777" w:rsidR="006F3CA5" w:rsidRPr="004E0CCD" w:rsidRDefault="006F3CA5" w:rsidP="009210EF">
      <w:pPr>
        <w:numPr>
          <w:ilvl w:val="0"/>
          <w:numId w:val="7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PHI only as necessary for legitimate job duties.</w:t>
      </w:r>
    </w:p>
    <w:p w14:paraId="1726D195" w14:textId="77777777" w:rsidR="006F3CA5" w:rsidRPr="004E0CCD" w:rsidRDefault="006F3CA5" w:rsidP="009210EF">
      <w:pPr>
        <w:numPr>
          <w:ilvl w:val="0"/>
          <w:numId w:val="7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Protect all forms of PHI and confidential data from unauthorized viewing, copying, or removal.</w:t>
      </w:r>
    </w:p>
    <w:p w14:paraId="47430850" w14:textId="77777777" w:rsidR="006F3CA5" w:rsidRPr="004E0CCD" w:rsidRDefault="006F3CA5" w:rsidP="009210EF">
      <w:pPr>
        <w:numPr>
          <w:ilvl w:val="0"/>
          <w:numId w:val="7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Avoid discussing PHI in public or unsecured areas (e.g., hallways, elevators, public calls).</w:t>
      </w:r>
    </w:p>
    <w:p w14:paraId="71A2ADF7" w14:textId="77777777" w:rsidR="006F3CA5" w:rsidRPr="004E0CCD" w:rsidRDefault="006F3CA5" w:rsidP="009210EF">
      <w:pPr>
        <w:numPr>
          <w:ilvl w:val="0"/>
          <w:numId w:val="7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Immediately report any suspected breach, unauthorized disclosure, or security incident.</w:t>
      </w:r>
    </w:p>
    <w:p w14:paraId="08F8D2D2" w14:textId="77777777" w:rsidR="006F3CA5" w:rsidRPr="004E0CCD" w:rsidRDefault="006F3CA5" w:rsidP="009210EF">
      <w:pPr>
        <w:numPr>
          <w:ilvl w:val="0"/>
          <w:numId w:val="7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Refrain from using PHI for personal, educational, or research purposes without explicit written authorization.</w:t>
      </w:r>
    </w:p>
    <w:p w14:paraId="4CBC7FF4" w14:textId="77777777" w:rsidR="006F3CA5" w:rsidRPr="004E0CCD" w:rsidRDefault="006F3CA5" w:rsidP="009210EF">
      <w:pPr>
        <w:numPr>
          <w:ilvl w:val="0"/>
          <w:numId w:val="7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Continue to protect confidential information even after employment or contractual engagement ends.</w:t>
      </w:r>
    </w:p>
    <w:p w14:paraId="7685A049" w14:textId="3633EBD7"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37D7C3C">
          <v:rect id="_x0000_i1090" style="width:468pt;height:.05pt" o:hralign="center" o:hrstd="t" o:hr="t" fillcolor="#a0a0a0" stroked="f"/>
        </w:pict>
      </w:r>
    </w:p>
    <w:p w14:paraId="55416B33" w14:textId="77777777" w:rsidR="009C5EEF" w:rsidRPr="004E0CCD" w:rsidRDefault="009C5EEF" w:rsidP="006F3CA5">
      <w:pPr>
        <w:pBdr>
          <w:top w:val="nil"/>
          <w:left w:val="nil"/>
          <w:bottom w:val="nil"/>
          <w:right w:val="nil"/>
          <w:between w:val="nil"/>
        </w:pBdr>
        <w:spacing w:before="0" w:line="240" w:lineRule="auto"/>
        <w:rPr>
          <w:rFonts w:cs="Times New Roman"/>
          <w:bCs/>
          <w:color w:val="auto"/>
          <w:lang w:val="en-US"/>
        </w:rPr>
      </w:pPr>
    </w:p>
    <w:p w14:paraId="7F62F8E4" w14:textId="2E5D8844"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Access Control and Security Obligations</w:t>
      </w:r>
    </w:p>
    <w:p w14:paraId="12F34415" w14:textId="77777777" w:rsidR="006F3CA5" w:rsidRPr="004E0CCD" w:rsidRDefault="006F3CA5" w:rsidP="009210EF">
      <w:pPr>
        <w:numPr>
          <w:ilvl w:val="0"/>
          <w:numId w:val="7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user is assigned a unique login credential; sharing credentials is strictly prohibited.</w:t>
      </w:r>
    </w:p>
    <w:p w14:paraId="198799D8" w14:textId="77777777" w:rsidR="006F3CA5" w:rsidRPr="004E0CCD" w:rsidRDefault="006F3CA5" w:rsidP="009210EF">
      <w:pPr>
        <w:numPr>
          <w:ilvl w:val="0"/>
          <w:numId w:val="7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Workstations must be locked when unattended.</w:t>
      </w:r>
    </w:p>
    <w:p w14:paraId="0225C080" w14:textId="77777777" w:rsidR="006F3CA5" w:rsidRPr="004E0CCD" w:rsidRDefault="006F3CA5" w:rsidP="009210EF">
      <w:pPr>
        <w:numPr>
          <w:ilvl w:val="0"/>
          <w:numId w:val="7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 or confidential documents must be stored in encrypted drives or secured cabinets.</w:t>
      </w:r>
    </w:p>
    <w:p w14:paraId="7D56977B" w14:textId="77777777" w:rsidR="006F3CA5" w:rsidRPr="004E0CCD" w:rsidRDefault="006F3CA5" w:rsidP="009210EF">
      <w:pPr>
        <w:numPr>
          <w:ilvl w:val="0"/>
          <w:numId w:val="7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Printed materials must be disposed of using approved shredding processes.</w:t>
      </w:r>
    </w:p>
    <w:p w14:paraId="7DFE5799" w14:textId="77777777" w:rsidR="006F3CA5" w:rsidRPr="004E0CCD" w:rsidRDefault="006F3CA5" w:rsidP="009210EF">
      <w:pPr>
        <w:numPr>
          <w:ilvl w:val="0"/>
          <w:numId w:val="7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Portable storage devices (e.g., USB drives) may not contain PHI unless specifically authorized and encrypted.</w:t>
      </w:r>
    </w:p>
    <w:p w14:paraId="21737A8D" w14:textId="00EB5CCB"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B90E4D7">
          <v:rect id="_x0000_i1091" style="width:468pt;height:.05pt" o:hralign="center" o:hrstd="t" o:hr="t" fillcolor="#a0a0a0" stroked="f"/>
        </w:pict>
      </w:r>
    </w:p>
    <w:p w14:paraId="66313156"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Non-Disclosure Agreement (NDA) Acknowledgment</w:t>
      </w:r>
    </w:p>
    <w:p w14:paraId="083EA057"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workforce members must sign a Confidentiality and Non-Disclosure Agreement as a condition of access to PHI or company systems.</w:t>
      </w:r>
    </w:p>
    <w:p w14:paraId="6599D2E4"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NDA must include:</w:t>
      </w:r>
    </w:p>
    <w:p w14:paraId="593C51E3" w14:textId="77777777" w:rsidR="006F3CA5" w:rsidRPr="004E0CCD" w:rsidRDefault="006F3CA5" w:rsidP="009210EF">
      <w:pPr>
        <w:numPr>
          <w:ilvl w:val="0"/>
          <w:numId w:val="7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Acknowledgment of the legal definition of PHI under HIPAA.</w:t>
      </w:r>
    </w:p>
    <w:p w14:paraId="7A1E623B" w14:textId="77777777" w:rsidR="006F3CA5" w:rsidRPr="004E0CCD" w:rsidRDefault="006F3CA5" w:rsidP="009210EF">
      <w:pPr>
        <w:numPr>
          <w:ilvl w:val="0"/>
          <w:numId w:val="7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Agreement to maintain confidentiality indefinitely, including post-employment.</w:t>
      </w:r>
    </w:p>
    <w:p w14:paraId="7AAB596E" w14:textId="77777777" w:rsidR="006F3CA5" w:rsidRPr="004E0CCD" w:rsidRDefault="006F3CA5" w:rsidP="009210EF">
      <w:pPr>
        <w:numPr>
          <w:ilvl w:val="0"/>
          <w:numId w:val="7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Consent to monitoring of system activity for compliance verification.</w:t>
      </w:r>
    </w:p>
    <w:p w14:paraId="1A92D5A9" w14:textId="77777777" w:rsidR="006F3CA5" w:rsidRPr="004E0CCD" w:rsidRDefault="006F3CA5" w:rsidP="009210EF">
      <w:pPr>
        <w:numPr>
          <w:ilvl w:val="0"/>
          <w:numId w:val="7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Acknowledgment that violations may result in civil and criminal penalties under HIPAA §1177 and Oklahoma Statutes Title 76 §19.1.</w:t>
      </w:r>
    </w:p>
    <w:p w14:paraId="0E1B8240" w14:textId="77777777" w:rsidR="006F3CA5" w:rsidRPr="004E0CCD" w:rsidRDefault="006F3CA5" w:rsidP="009210EF">
      <w:pPr>
        <w:numPr>
          <w:ilvl w:val="0"/>
          <w:numId w:val="7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Authorization for Norman Nerds to enforce this agreement through disciplinary or legal action.</w:t>
      </w:r>
    </w:p>
    <w:p w14:paraId="50607A29" w14:textId="6053885F"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57CEFDC">
          <v:rect id="_x0000_i1092" style="width:468pt;height:.05pt" o:hralign="center" o:hrstd="t" o:hr="t" fillcolor="#a0a0a0" stroked="f"/>
        </w:pict>
      </w:r>
    </w:p>
    <w:p w14:paraId="203B577B" w14:textId="2005CFF9"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Workforce Confidentiality Statement</w:t>
      </w:r>
    </w:p>
    <w:p w14:paraId="1F97C255"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 acknowledge that in the performance of my duties at Norman Nerds, I may have access to Protected Health Information (PHI) and other confidential data.</w:t>
      </w:r>
      <w:r w:rsidRPr="004E0CCD">
        <w:rPr>
          <w:rFonts w:cs="Times New Roman"/>
          <w:bCs/>
          <w:color w:val="auto"/>
          <w:lang w:val="en-US"/>
        </w:rPr>
        <w:br/>
        <w:t>I understand that such information is protected by federal and state laws, including HIPAA and Oklahoma privacy statutes.</w:t>
      </w:r>
      <w:r w:rsidRPr="004E0CCD">
        <w:rPr>
          <w:rFonts w:cs="Times New Roman"/>
          <w:bCs/>
          <w:color w:val="auto"/>
          <w:lang w:val="en-US"/>
        </w:rPr>
        <w:br/>
        <w:t>I agree to use this information solely for authorized business purposes and to maintain its confidentiality at all times.</w:t>
      </w:r>
      <w:r w:rsidRPr="004E0CCD">
        <w:rPr>
          <w:rFonts w:cs="Times New Roman"/>
          <w:bCs/>
          <w:color w:val="auto"/>
          <w:lang w:val="en-US"/>
        </w:rPr>
        <w:br/>
        <w:t>I understand that unauthorized disclosure or misuse of PHI may result in disciplinary action, including termination of employment, civil liability, or criminal prosecution.</w:t>
      </w:r>
      <w:r w:rsidRPr="004E0CCD">
        <w:rPr>
          <w:rFonts w:cs="Times New Roman"/>
          <w:bCs/>
          <w:color w:val="auto"/>
          <w:lang w:val="en-US"/>
        </w:rPr>
        <w:br/>
        <w:t>I further understand that my obligation to maintain confidentiality continues indefinitely after my employment or contract ends.</w:t>
      </w:r>
    </w:p>
    <w:p w14:paraId="5D5AE310"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p>
    <w:p w14:paraId="75FCF656"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p>
    <w:p w14:paraId="1C06F6A5" w14:textId="02C5B6A8"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Employee/Contractor Name: _______________________________</w:t>
      </w:r>
      <w:r w:rsidRPr="004E0CCD">
        <w:rPr>
          <w:rFonts w:cs="Times New Roman"/>
          <w:bCs/>
          <w:color w:val="auto"/>
          <w:lang w:val="en-US"/>
        </w:rPr>
        <w:br/>
        <w:t>Signature: ______________________________________________</w:t>
      </w:r>
      <w:r w:rsidRPr="004E0CCD">
        <w:rPr>
          <w:rFonts w:cs="Times New Roman"/>
          <w:bCs/>
          <w:color w:val="auto"/>
          <w:lang w:val="en-US"/>
        </w:rPr>
        <w:br/>
        <w:t>Date: _________________________________________________</w:t>
      </w:r>
      <w:r w:rsidRPr="004E0CCD">
        <w:rPr>
          <w:rFonts w:cs="Times New Roman"/>
          <w:bCs/>
          <w:color w:val="auto"/>
          <w:lang w:val="en-US"/>
        </w:rPr>
        <w:br/>
        <w:t>Supervisor/Manager: _____________________________________</w:t>
      </w:r>
    </w:p>
    <w:p w14:paraId="5230E185" w14:textId="7FA3A04A"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7D9F27C">
          <v:rect id="_x0000_i1093" style="width:468pt;height:.05pt" o:hralign="center" o:hrstd="t" o:hr="t" fillcolor="#a0a0a0" stroked="f"/>
        </w:pict>
      </w:r>
    </w:p>
    <w:p w14:paraId="38489365"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Retention and Documentation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7"/>
        <w:gridCol w:w="2346"/>
        <w:gridCol w:w="1927"/>
      </w:tblGrid>
      <w:tr w:rsidR="006F3CA5" w:rsidRPr="004E0CCD" w14:paraId="257BF477" w14:textId="77777777">
        <w:trPr>
          <w:tblHeader/>
          <w:tblCellSpacing w:w="15" w:type="dxa"/>
        </w:trPr>
        <w:tc>
          <w:tcPr>
            <w:tcW w:w="0" w:type="auto"/>
            <w:vAlign w:val="center"/>
            <w:hideMark/>
          </w:tcPr>
          <w:p w14:paraId="534B48A1"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 Type</w:t>
            </w:r>
          </w:p>
        </w:tc>
        <w:tc>
          <w:tcPr>
            <w:tcW w:w="0" w:type="auto"/>
            <w:vAlign w:val="center"/>
            <w:hideMark/>
          </w:tcPr>
          <w:p w14:paraId="0A2E3882"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Period</w:t>
            </w:r>
          </w:p>
        </w:tc>
        <w:tc>
          <w:tcPr>
            <w:tcW w:w="0" w:type="auto"/>
            <w:vAlign w:val="center"/>
            <w:hideMark/>
          </w:tcPr>
          <w:p w14:paraId="2A3A9BE9"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Custodian</w:t>
            </w:r>
          </w:p>
        </w:tc>
      </w:tr>
      <w:tr w:rsidR="006F3CA5" w:rsidRPr="004E0CCD" w14:paraId="3BDAD052" w14:textId="77777777">
        <w:trPr>
          <w:tblCellSpacing w:w="15" w:type="dxa"/>
        </w:trPr>
        <w:tc>
          <w:tcPr>
            <w:tcW w:w="0" w:type="auto"/>
            <w:vAlign w:val="center"/>
            <w:hideMark/>
          </w:tcPr>
          <w:p w14:paraId="1F5E4343"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Signed Confidentiality Agreements</w:t>
            </w:r>
          </w:p>
        </w:tc>
        <w:tc>
          <w:tcPr>
            <w:tcW w:w="0" w:type="auto"/>
            <w:vAlign w:val="center"/>
            <w:hideMark/>
          </w:tcPr>
          <w:p w14:paraId="7E47267F"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 post-separation</w:t>
            </w:r>
          </w:p>
        </w:tc>
        <w:tc>
          <w:tcPr>
            <w:tcW w:w="0" w:type="auto"/>
            <w:vAlign w:val="center"/>
            <w:hideMark/>
          </w:tcPr>
          <w:p w14:paraId="0A9CC915"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 Department</w:t>
            </w:r>
          </w:p>
        </w:tc>
      </w:tr>
      <w:tr w:rsidR="006F3CA5" w:rsidRPr="004E0CCD" w14:paraId="22A5B3D9" w14:textId="77777777">
        <w:trPr>
          <w:tblCellSpacing w:w="15" w:type="dxa"/>
        </w:trPr>
        <w:tc>
          <w:tcPr>
            <w:tcW w:w="0" w:type="auto"/>
            <w:vAlign w:val="center"/>
            <w:hideMark/>
          </w:tcPr>
          <w:p w14:paraId="54769B47"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NDA Master Templates</w:t>
            </w:r>
          </w:p>
        </w:tc>
        <w:tc>
          <w:tcPr>
            <w:tcW w:w="0" w:type="auto"/>
            <w:vAlign w:val="center"/>
            <w:hideMark/>
          </w:tcPr>
          <w:p w14:paraId="652FC330"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Current + 1 prior version</w:t>
            </w:r>
          </w:p>
        </w:tc>
        <w:tc>
          <w:tcPr>
            <w:tcW w:w="0" w:type="auto"/>
            <w:vAlign w:val="center"/>
            <w:hideMark/>
          </w:tcPr>
          <w:p w14:paraId="746004D1"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Department</w:t>
            </w:r>
          </w:p>
        </w:tc>
      </w:tr>
      <w:tr w:rsidR="006F3CA5" w:rsidRPr="004E0CCD" w14:paraId="3B0160CF" w14:textId="77777777">
        <w:trPr>
          <w:tblCellSpacing w:w="15" w:type="dxa"/>
        </w:trPr>
        <w:tc>
          <w:tcPr>
            <w:tcW w:w="0" w:type="auto"/>
            <w:vAlign w:val="center"/>
            <w:hideMark/>
          </w:tcPr>
          <w:p w14:paraId="49F1514A"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Confidentiality Training Records</w:t>
            </w:r>
          </w:p>
        </w:tc>
        <w:tc>
          <w:tcPr>
            <w:tcW w:w="0" w:type="auto"/>
            <w:vAlign w:val="center"/>
            <w:hideMark/>
          </w:tcPr>
          <w:p w14:paraId="49C86C55"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28F0DAA9"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bl>
    <w:p w14:paraId="3EEBAFC1" w14:textId="4349453F"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2266C8C">
          <v:rect id="_x0000_i1094" style="width:468pt;height:.05pt" o:hralign="center" o:hrstd="t" o:hr="t" fillcolor="#a0a0a0" stroked="f"/>
        </w:pict>
      </w:r>
    </w:p>
    <w:p w14:paraId="72C24EAF"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 Violations and Enforcement</w:t>
      </w:r>
    </w:p>
    <w:p w14:paraId="23518C08"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Violations of this policy, including failure to sign or comply with the confidentiality agreement, will result in disciplinary action under Section VI (Sanctions Policy) and may be reported to the appropriate regulatory bodies (HHS/OCR or state authorities).</w:t>
      </w:r>
    </w:p>
    <w:p w14:paraId="0A75DD82" w14:textId="6CF26038" w:rsidR="006F3CA5" w:rsidRPr="004E0CCD" w:rsidRDefault="005A20E9" w:rsidP="006F3CA5">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0BA8E52">
          <v:rect id="_x0000_i1095" style="width:468pt;height:.05pt" o:hralign="center" o:hrstd="t" o:hr="t" fillcolor="#a0a0a0" stroked="f"/>
        </w:pict>
      </w:r>
    </w:p>
    <w:p w14:paraId="66BF8C75"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 Policy Review</w:t>
      </w:r>
    </w:p>
    <w:p w14:paraId="5D7C423D" w14:textId="77777777" w:rsidR="006F3CA5" w:rsidRPr="004E0CCD" w:rsidRDefault="006F3CA5" w:rsidP="006F3CA5">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and agreement are reviewed annually by the Compliance Officer and Legal Counsel to ensure compliance with HIPAA, HITECH, and Oklahoma law.</w:t>
      </w:r>
    </w:p>
    <w:p w14:paraId="6D55FBE4" w14:textId="77777777" w:rsidR="00015622" w:rsidRPr="004E0CCD" w:rsidRDefault="00015622" w:rsidP="004F5F0E">
      <w:pPr>
        <w:pBdr>
          <w:top w:val="nil"/>
          <w:left w:val="nil"/>
          <w:bottom w:val="nil"/>
          <w:right w:val="nil"/>
          <w:between w:val="nil"/>
        </w:pBdr>
        <w:spacing w:before="0" w:line="240" w:lineRule="auto"/>
        <w:rPr>
          <w:rFonts w:cs="Times New Roman"/>
          <w:bCs/>
          <w:color w:val="auto"/>
        </w:rPr>
      </w:pPr>
    </w:p>
    <w:p w14:paraId="66A549A8"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377E82C8"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4995C7EA"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6BFDD5B1"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6EF633C0"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19DC3DA2"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5FFD8F26"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77036561"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5A1FC23E"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31112BA7"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5EBE5703"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3A64EDDC"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749968B4"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4A6FDD48"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5EF8EFD1"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36A63289"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52EF5E68"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245B312B" w14:textId="77777777" w:rsidR="00CD2D92" w:rsidRPr="004E0CCD" w:rsidRDefault="00CD2D92" w:rsidP="00D66739">
      <w:pPr>
        <w:pBdr>
          <w:top w:val="nil"/>
          <w:left w:val="nil"/>
          <w:bottom w:val="nil"/>
          <w:right w:val="nil"/>
          <w:between w:val="nil"/>
        </w:pBdr>
        <w:spacing w:before="0" w:line="240" w:lineRule="auto"/>
        <w:rPr>
          <w:rFonts w:cs="Times New Roman"/>
          <w:bCs/>
          <w:color w:val="auto"/>
          <w:lang w:val="en-US"/>
        </w:rPr>
      </w:pPr>
    </w:p>
    <w:p w14:paraId="0D8891BB"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25264D05"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548D98AF"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189C1DA8"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5215243F"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2BCF72B8"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0F795C55"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1F9764ED"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57A3FCF9"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52C1FA22"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544F9056"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281F8F32"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71EA18EA"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4B596592"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21631156" w14:textId="77777777" w:rsidR="009C5EEF" w:rsidRPr="004E0CCD" w:rsidRDefault="009C5EEF" w:rsidP="00D66739">
      <w:pPr>
        <w:pBdr>
          <w:top w:val="nil"/>
          <w:left w:val="nil"/>
          <w:bottom w:val="nil"/>
          <w:right w:val="nil"/>
          <w:between w:val="nil"/>
        </w:pBdr>
        <w:spacing w:before="0" w:line="240" w:lineRule="auto"/>
        <w:rPr>
          <w:rFonts w:cs="Times New Roman"/>
          <w:bCs/>
          <w:color w:val="auto"/>
          <w:lang w:val="en-US"/>
        </w:rPr>
      </w:pPr>
    </w:p>
    <w:p w14:paraId="3F5CAB9B"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115DA806"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130FDF33"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05F62E69"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6DD6EF0F"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6F780B69"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117646CE"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35293775"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29A72D2A"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79118871"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4608127E" w14:textId="0D7C6A95" w:rsidR="00D66739" w:rsidRPr="008A6D52" w:rsidRDefault="00D66739" w:rsidP="00D66739">
      <w:pPr>
        <w:pBdr>
          <w:top w:val="nil"/>
          <w:left w:val="nil"/>
          <w:bottom w:val="nil"/>
          <w:right w:val="nil"/>
          <w:between w:val="nil"/>
        </w:pBdr>
        <w:spacing w:before="0" w:line="240" w:lineRule="auto"/>
        <w:rPr>
          <w:rFonts w:cs="Times New Roman"/>
          <w:b/>
          <w:color w:val="auto"/>
          <w:sz w:val="28"/>
          <w:szCs w:val="28"/>
          <w:lang w:val="en-US"/>
        </w:rPr>
      </w:pPr>
      <w:r w:rsidRPr="008A6D52">
        <w:rPr>
          <w:rFonts w:cs="Times New Roman"/>
          <w:b/>
          <w:color w:val="auto"/>
          <w:sz w:val="28"/>
          <w:szCs w:val="28"/>
          <w:lang w:val="en-US"/>
        </w:rPr>
        <w:t>IX. Risk Management and Audit Policy</w:t>
      </w:r>
    </w:p>
    <w:p w14:paraId="3EBA398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093E9E8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establishes the structured framework by which Norman Nerds identifies, evaluates, mitigates, and monitors risks to the confidentiality, integrity, and availability of Protected Health Information (PHI) and electronic PHI (ePHI).</w:t>
      </w:r>
      <w:r w:rsidRPr="004E0CCD">
        <w:rPr>
          <w:rFonts w:cs="Times New Roman"/>
          <w:bCs/>
          <w:color w:val="auto"/>
          <w:lang w:val="en-US"/>
        </w:rPr>
        <w:br/>
        <w:t>It also defines the internal auditing process used to ensure continued compliance with HIPAA, HITECH, and Oklahoma data protection laws.</w:t>
      </w:r>
    </w:p>
    <w:p w14:paraId="425485B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section fulfills requirements under:</w:t>
      </w:r>
    </w:p>
    <w:p w14:paraId="3F9BCF06" w14:textId="77777777" w:rsidR="00D66739" w:rsidRPr="004E0CCD" w:rsidRDefault="00D66739" w:rsidP="009210EF">
      <w:pPr>
        <w:numPr>
          <w:ilvl w:val="0"/>
          <w:numId w:val="7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 – 45 CFR §164.308(a)(1)(ii)(A)-(B)</w:t>
      </w:r>
    </w:p>
    <w:p w14:paraId="5761DC77" w14:textId="77777777" w:rsidR="00D66739" w:rsidRPr="004E0CCD" w:rsidRDefault="00D66739" w:rsidP="009210EF">
      <w:pPr>
        <w:numPr>
          <w:ilvl w:val="0"/>
          <w:numId w:val="7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HITECH Act §13401</w:t>
      </w:r>
    </w:p>
    <w:p w14:paraId="60539F6A" w14:textId="77777777" w:rsidR="00D66739" w:rsidRPr="004E0CCD" w:rsidRDefault="00D66739" w:rsidP="009210EF">
      <w:pPr>
        <w:numPr>
          <w:ilvl w:val="0"/>
          <w:numId w:val="7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NIST SP 800-30 Rev.1 (Risk Assessment Guide)</w:t>
      </w:r>
    </w:p>
    <w:p w14:paraId="03178BB7" w14:textId="77777777" w:rsidR="00D66739" w:rsidRPr="004E0CCD" w:rsidRDefault="00D66739" w:rsidP="009210EF">
      <w:pPr>
        <w:numPr>
          <w:ilvl w:val="0"/>
          <w:numId w:val="7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NIST SP 800-53 Rev.5 (Security and Privacy Controls)</w:t>
      </w:r>
    </w:p>
    <w:p w14:paraId="395795AA" w14:textId="77777777" w:rsidR="00D66739" w:rsidRPr="004E0CCD" w:rsidRDefault="00D66739" w:rsidP="009210EF">
      <w:pPr>
        <w:numPr>
          <w:ilvl w:val="0"/>
          <w:numId w:val="7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Title 24 §162 (Data Breach and Security Standards)</w:t>
      </w:r>
    </w:p>
    <w:p w14:paraId="70157EB6" w14:textId="2962387C"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1BCBBE2">
          <v:rect id="_x0000_i1096" style="width:468pt;height:.05pt" o:hralign="center" o:hrstd="t" o:hr="t" fillcolor="#a0a0a0" stroked="f"/>
        </w:pict>
      </w:r>
    </w:p>
    <w:p w14:paraId="03AB08C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Scope</w:t>
      </w:r>
    </w:p>
    <w:p w14:paraId="537D5D8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applies to:</w:t>
      </w:r>
    </w:p>
    <w:p w14:paraId="0B7A5266" w14:textId="77777777" w:rsidR="00D66739" w:rsidRPr="004E0CCD" w:rsidRDefault="00D66739" w:rsidP="009210EF">
      <w:pPr>
        <w:numPr>
          <w:ilvl w:val="0"/>
          <w:numId w:val="7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systems, applications, and data storage environments containing PHI.</w:t>
      </w:r>
    </w:p>
    <w:p w14:paraId="6EB7CFAB" w14:textId="77777777" w:rsidR="00D66739" w:rsidRPr="004E0CCD" w:rsidRDefault="00D66739" w:rsidP="009210EF">
      <w:pPr>
        <w:numPr>
          <w:ilvl w:val="0"/>
          <w:numId w:val="7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Norman Nerds business units, data centers, and cloud service providers.</w:t>
      </w:r>
    </w:p>
    <w:p w14:paraId="1CA6D14E" w14:textId="77777777" w:rsidR="00D66739" w:rsidRPr="004E0CCD" w:rsidRDefault="00D66739" w:rsidP="009210EF">
      <w:pPr>
        <w:numPr>
          <w:ilvl w:val="0"/>
          <w:numId w:val="7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workforce members and subcontractors participating in system operations or compliance activities.</w:t>
      </w:r>
    </w:p>
    <w:p w14:paraId="46B84C51" w14:textId="381DB581"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48BC211">
          <v:rect id="_x0000_i1097" style="width:468pt;height:.05pt" o:hralign="center" o:hrstd="t" o:hr="t" fillcolor="#a0a0a0" stroked="f"/>
        </w:pict>
      </w:r>
    </w:p>
    <w:p w14:paraId="275494F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Policy Statement</w:t>
      </w:r>
    </w:p>
    <w:p w14:paraId="72E4BEB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shall maintain a continuous, enterprise-wide risk management and audit program to ensure:</w:t>
      </w:r>
    </w:p>
    <w:p w14:paraId="4C76837F" w14:textId="77777777" w:rsidR="00D66739" w:rsidRPr="004E0CCD" w:rsidRDefault="00D66739" w:rsidP="009210EF">
      <w:pPr>
        <w:numPr>
          <w:ilvl w:val="0"/>
          <w:numId w:val="8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Identification and prioritization of risks affecting PHI.</w:t>
      </w:r>
    </w:p>
    <w:p w14:paraId="799F7E5E" w14:textId="77777777" w:rsidR="00D66739" w:rsidRPr="004E0CCD" w:rsidRDefault="00D66739" w:rsidP="009210EF">
      <w:pPr>
        <w:numPr>
          <w:ilvl w:val="0"/>
          <w:numId w:val="8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Implementation of appropriate safeguards to mitigate identified risks.</w:t>
      </w:r>
    </w:p>
    <w:p w14:paraId="76BFD72D" w14:textId="77777777" w:rsidR="00D66739" w:rsidRPr="004E0CCD" w:rsidRDefault="00D66739" w:rsidP="009210EF">
      <w:pPr>
        <w:numPr>
          <w:ilvl w:val="0"/>
          <w:numId w:val="8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Regular auditing of administrative, technical, and physical controls.</w:t>
      </w:r>
    </w:p>
    <w:p w14:paraId="38AEE371" w14:textId="77777777" w:rsidR="00D66739" w:rsidRPr="004E0CCD" w:rsidRDefault="00D66739" w:rsidP="009210EF">
      <w:pPr>
        <w:numPr>
          <w:ilvl w:val="0"/>
          <w:numId w:val="8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Documentation and retention of all assessments, results, and mitigation plans for at least six (6) years.</w:t>
      </w:r>
    </w:p>
    <w:p w14:paraId="285836E6" w14:textId="66C8E223"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B3AC7B0">
          <v:rect id="_x0000_i1098" style="width:468pt;height:.05pt" o:hralign="center" o:hrstd="t" o:hr="t" fillcolor="#a0a0a0" stroked="f"/>
        </w:pict>
      </w:r>
    </w:p>
    <w:p w14:paraId="5B3EEF05"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Risk Assessment Framework</w:t>
      </w:r>
    </w:p>
    <w:p w14:paraId="1864680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4.1 Methodology</w:t>
      </w:r>
    </w:p>
    <w:p w14:paraId="5EF702B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follows a structured 5-step risk assessment process consistent with NIST SP 800-30: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0"/>
        <w:gridCol w:w="5682"/>
        <w:gridCol w:w="1968"/>
      </w:tblGrid>
      <w:tr w:rsidR="00D66739" w:rsidRPr="004E0CCD" w14:paraId="2B8BB857" w14:textId="77777777">
        <w:trPr>
          <w:tblHeader/>
          <w:tblCellSpacing w:w="15" w:type="dxa"/>
        </w:trPr>
        <w:tc>
          <w:tcPr>
            <w:tcW w:w="0" w:type="auto"/>
            <w:vAlign w:val="center"/>
            <w:hideMark/>
          </w:tcPr>
          <w:p w14:paraId="45303F8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Step</w:t>
            </w:r>
          </w:p>
        </w:tc>
        <w:tc>
          <w:tcPr>
            <w:tcW w:w="0" w:type="auto"/>
            <w:vAlign w:val="center"/>
            <w:hideMark/>
          </w:tcPr>
          <w:p w14:paraId="67032E4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Description</w:t>
            </w:r>
          </w:p>
        </w:tc>
        <w:tc>
          <w:tcPr>
            <w:tcW w:w="0" w:type="auto"/>
            <w:vAlign w:val="center"/>
            <w:hideMark/>
          </w:tcPr>
          <w:p w14:paraId="001472F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Outcome</w:t>
            </w:r>
          </w:p>
        </w:tc>
      </w:tr>
      <w:tr w:rsidR="00D66739" w:rsidRPr="004E0CCD" w14:paraId="7FB6E554" w14:textId="77777777">
        <w:trPr>
          <w:tblCellSpacing w:w="15" w:type="dxa"/>
        </w:trPr>
        <w:tc>
          <w:tcPr>
            <w:tcW w:w="0" w:type="auto"/>
            <w:vAlign w:val="center"/>
            <w:hideMark/>
          </w:tcPr>
          <w:p w14:paraId="2A2B9B1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Identify Assets</w:t>
            </w:r>
          </w:p>
        </w:tc>
        <w:tc>
          <w:tcPr>
            <w:tcW w:w="0" w:type="auto"/>
            <w:vAlign w:val="center"/>
            <w:hideMark/>
          </w:tcPr>
          <w:p w14:paraId="65E91B97"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Catalog all systems, devices, applications, and data flows involving PHI.</w:t>
            </w:r>
          </w:p>
        </w:tc>
        <w:tc>
          <w:tcPr>
            <w:tcW w:w="0" w:type="auto"/>
            <w:vAlign w:val="center"/>
            <w:hideMark/>
          </w:tcPr>
          <w:p w14:paraId="3AD45B1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Asset inventory</w:t>
            </w:r>
          </w:p>
        </w:tc>
      </w:tr>
      <w:tr w:rsidR="00D66739" w:rsidRPr="004E0CCD" w14:paraId="0DF1F2FB" w14:textId="77777777">
        <w:trPr>
          <w:tblCellSpacing w:w="15" w:type="dxa"/>
        </w:trPr>
        <w:tc>
          <w:tcPr>
            <w:tcW w:w="0" w:type="auto"/>
            <w:vAlign w:val="center"/>
            <w:hideMark/>
          </w:tcPr>
          <w:p w14:paraId="2688CA4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Identify Threats and Vulnerabilities</w:t>
            </w:r>
          </w:p>
        </w:tc>
        <w:tc>
          <w:tcPr>
            <w:tcW w:w="0" w:type="auto"/>
            <w:vAlign w:val="center"/>
            <w:hideMark/>
          </w:tcPr>
          <w:p w14:paraId="68C46B3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Evaluate environmental, human, technical, and process-based risks.</w:t>
            </w:r>
          </w:p>
        </w:tc>
        <w:tc>
          <w:tcPr>
            <w:tcW w:w="0" w:type="auto"/>
            <w:vAlign w:val="center"/>
            <w:hideMark/>
          </w:tcPr>
          <w:p w14:paraId="5251247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Threat inventory</w:t>
            </w:r>
          </w:p>
        </w:tc>
      </w:tr>
      <w:tr w:rsidR="00D66739" w:rsidRPr="004E0CCD" w14:paraId="7FF40F09" w14:textId="77777777">
        <w:trPr>
          <w:tblCellSpacing w:w="15" w:type="dxa"/>
        </w:trPr>
        <w:tc>
          <w:tcPr>
            <w:tcW w:w="0" w:type="auto"/>
            <w:vAlign w:val="center"/>
            <w:hideMark/>
          </w:tcPr>
          <w:p w14:paraId="16034EA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Assess Likelihood and Impact</w:t>
            </w:r>
          </w:p>
        </w:tc>
        <w:tc>
          <w:tcPr>
            <w:tcW w:w="0" w:type="auto"/>
            <w:vAlign w:val="center"/>
            <w:hideMark/>
          </w:tcPr>
          <w:p w14:paraId="17EDB48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Assign quantitative or qualitative risk ratings (Low, Medium, High).</w:t>
            </w:r>
          </w:p>
        </w:tc>
        <w:tc>
          <w:tcPr>
            <w:tcW w:w="0" w:type="auto"/>
            <w:vAlign w:val="center"/>
            <w:hideMark/>
          </w:tcPr>
          <w:p w14:paraId="1533D160"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matrix</w:t>
            </w:r>
          </w:p>
        </w:tc>
      </w:tr>
      <w:tr w:rsidR="00D66739" w:rsidRPr="004E0CCD" w14:paraId="32B45285" w14:textId="77777777">
        <w:trPr>
          <w:tblCellSpacing w:w="15" w:type="dxa"/>
        </w:trPr>
        <w:tc>
          <w:tcPr>
            <w:tcW w:w="0" w:type="auto"/>
            <w:vAlign w:val="center"/>
            <w:hideMark/>
          </w:tcPr>
          <w:p w14:paraId="50F1D13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Determine Risk Level</w:t>
            </w:r>
          </w:p>
        </w:tc>
        <w:tc>
          <w:tcPr>
            <w:tcW w:w="0" w:type="auto"/>
            <w:vAlign w:val="center"/>
            <w:hideMark/>
          </w:tcPr>
          <w:p w14:paraId="67F327A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Multiply likelihood × impact to determine overall risk exposure.</w:t>
            </w:r>
          </w:p>
        </w:tc>
        <w:tc>
          <w:tcPr>
            <w:tcW w:w="0" w:type="auto"/>
            <w:vAlign w:val="center"/>
            <w:hideMark/>
          </w:tcPr>
          <w:p w14:paraId="76443BB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Prioritized risk register</w:t>
            </w:r>
          </w:p>
        </w:tc>
      </w:tr>
      <w:tr w:rsidR="00D66739" w:rsidRPr="004E0CCD" w14:paraId="2BB0A913" w14:textId="77777777">
        <w:trPr>
          <w:tblCellSpacing w:w="15" w:type="dxa"/>
        </w:trPr>
        <w:tc>
          <w:tcPr>
            <w:tcW w:w="0" w:type="auto"/>
            <w:vAlign w:val="center"/>
            <w:hideMark/>
          </w:tcPr>
          <w:p w14:paraId="4ACE8D36"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Recommend Controls</w:t>
            </w:r>
          </w:p>
        </w:tc>
        <w:tc>
          <w:tcPr>
            <w:tcW w:w="0" w:type="auto"/>
            <w:vAlign w:val="center"/>
            <w:hideMark/>
          </w:tcPr>
          <w:p w14:paraId="710C22BC"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Specify mitigations, controls, or acceptance rationale.</w:t>
            </w:r>
          </w:p>
        </w:tc>
        <w:tc>
          <w:tcPr>
            <w:tcW w:w="0" w:type="auto"/>
            <w:vAlign w:val="center"/>
            <w:hideMark/>
          </w:tcPr>
          <w:p w14:paraId="799D897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Treatment Plan</w:t>
            </w:r>
          </w:p>
        </w:tc>
      </w:tr>
    </w:tbl>
    <w:p w14:paraId="335312F2"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assessments are conducted annually and upon any major system, operational, or regulatory change.</w:t>
      </w:r>
    </w:p>
    <w:p w14:paraId="150AADFA" w14:textId="43985578"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916428E">
          <v:rect id="_x0000_i1099" style="width:468pt;height:.05pt" o:hralign="center" o:hrstd="t" o:hr="t" fillcolor="#a0a0a0" stroked="f"/>
        </w:pict>
      </w:r>
    </w:p>
    <w:p w14:paraId="5A22D9A9" w14:textId="77777777" w:rsidR="00FD2F25" w:rsidRPr="004E0CCD" w:rsidRDefault="00FD2F25" w:rsidP="00D66739">
      <w:pPr>
        <w:pBdr>
          <w:top w:val="nil"/>
          <w:left w:val="nil"/>
          <w:bottom w:val="nil"/>
          <w:right w:val="nil"/>
          <w:between w:val="nil"/>
        </w:pBdr>
        <w:spacing w:before="0" w:line="240" w:lineRule="auto"/>
        <w:rPr>
          <w:rFonts w:cs="Times New Roman"/>
          <w:bCs/>
          <w:color w:val="auto"/>
          <w:lang w:val="en-US"/>
        </w:rPr>
      </w:pPr>
    </w:p>
    <w:p w14:paraId="0D949709" w14:textId="77777777" w:rsidR="00FD2F25" w:rsidRPr="004E0CCD" w:rsidRDefault="00FD2F25" w:rsidP="00D66739">
      <w:pPr>
        <w:pBdr>
          <w:top w:val="nil"/>
          <w:left w:val="nil"/>
          <w:bottom w:val="nil"/>
          <w:right w:val="nil"/>
          <w:between w:val="nil"/>
        </w:pBdr>
        <w:spacing w:before="0" w:line="240" w:lineRule="auto"/>
        <w:rPr>
          <w:rFonts w:cs="Times New Roman"/>
          <w:bCs/>
          <w:color w:val="auto"/>
          <w:lang w:val="en-US"/>
        </w:rPr>
      </w:pPr>
    </w:p>
    <w:p w14:paraId="0BBB55DB" w14:textId="77777777" w:rsidR="00FD2F25" w:rsidRPr="004E0CCD" w:rsidRDefault="00FD2F25" w:rsidP="00D66739">
      <w:pPr>
        <w:pBdr>
          <w:top w:val="nil"/>
          <w:left w:val="nil"/>
          <w:bottom w:val="nil"/>
          <w:right w:val="nil"/>
          <w:between w:val="nil"/>
        </w:pBdr>
        <w:spacing w:before="0" w:line="240" w:lineRule="auto"/>
        <w:rPr>
          <w:rFonts w:cs="Times New Roman"/>
          <w:bCs/>
          <w:color w:val="auto"/>
          <w:lang w:val="en-US"/>
        </w:rPr>
      </w:pPr>
    </w:p>
    <w:p w14:paraId="55C0FE0D" w14:textId="1872EB58"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Risk Categorization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5449"/>
        <w:gridCol w:w="3414"/>
      </w:tblGrid>
      <w:tr w:rsidR="00D66739" w:rsidRPr="004E0CCD" w14:paraId="2AC0B011" w14:textId="77777777">
        <w:trPr>
          <w:tblHeader/>
          <w:tblCellSpacing w:w="15" w:type="dxa"/>
        </w:trPr>
        <w:tc>
          <w:tcPr>
            <w:tcW w:w="0" w:type="auto"/>
            <w:vAlign w:val="center"/>
            <w:hideMark/>
          </w:tcPr>
          <w:p w14:paraId="67DF1555"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Category</w:t>
            </w:r>
          </w:p>
        </w:tc>
        <w:tc>
          <w:tcPr>
            <w:tcW w:w="0" w:type="auto"/>
            <w:vAlign w:val="center"/>
            <w:hideMark/>
          </w:tcPr>
          <w:p w14:paraId="74424B32"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Examples</w:t>
            </w:r>
          </w:p>
        </w:tc>
        <w:tc>
          <w:tcPr>
            <w:tcW w:w="0" w:type="auto"/>
            <w:vAlign w:val="center"/>
            <w:hideMark/>
          </w:tcPr>
          <w:p w14:paraId="2E4BBDE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Potential Impact</w:t>
            </w:r>
          </w:p>
        </w:tc>
      </w:tr>
      <w:tr w:rsidR="00D66739" w:rsidRPr="004E0CCD" w14:paraId="747CD01C" w14:textId="77777777">
        <w:trPr>
          <w:tblCellSpacing w:w="15" w:type="dxa"/>
        </w:trPr>
        <w:tc>
          <w:tcPr>
            <w:tcW w:w="0" w:type="auto"/>
            <w:vAlign w:val="center"/>
            <w:hideMark/>
          </w:tcPr>
          <w:p w14:paraId="3D2F46A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Technical Risks</w:t>
            </w:r>
          </w:p>
        </w:tc>
        <w:tc>
          <w:tcPr>
            <w:tcW w:w="0" w:type="auto"/>
            <w:vAlign w:val="center"/>
            <w:hideMark/>
          </w:tcPr>
          <w:p w14:paraId="59B663A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Unpatched systems, weak encryption, misconfigured firewalls</w:t>
            </w:r>
          </w:p>
        </w:tc>
        <w:tc>
          <w:tcPr>
            <w:tcW w:w="0" w:type="auto"/>
            <w:vAlign w:val="center"/>
            <w:hideMark/>
          </w:tcPr>
          <w:p w14:paraId="45193E6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Data exposure or integrity loss</w:t>
            </w:r>
          </w:p>
        </w:tc>
      </w:tr>
      <w:tr w:rsidR="00D66739" w:rsidRPr="004E0CCD" w14:paraId="615FB226" w14:textId="77777777">
        <w:trPr>
          <w:tblCellSpacing w:w="15" w:type="dxa"/>
        </w:trPr>
        <w:tc>
          <w:tcPr>
            <w:tcW w:w="0" w:type="auto"/>
            <w:vAlign w:val="center"/>
            <w:hideMark/>
          </w:tcPr>
          <w:p w14:paraId="7348AD5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Administrative Risks</w:t>
            </w:r>
          </w:p>
        </w:tc>
        <w:tc>
          <w:tcPr>
            <w:tcW w:w="0" w:type="auto"/>
            <w:vAlign w:val="center"/>
            <w:hideMark/>
          </w:tcPr>
          <w:p w14:paraId="462DF30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Inadequate training, poor documentation, missing BAAs</w:t>
            </w:r>
          </w:p>
        </w:tc>
        <w:tc>
          <w:tcPr>
            <w:tcW w:w="0" w:type="auto"/>
            <w:vAlign w:val="center"/>
            <w:hideMark/>
          </w:tcPr>
          <w:p w14:paraId="6BD18EC9"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Regulatory non-compliance</w:t>
            </w:r>
          </w:p>
        </w:tc>
      </w:tr>
      <w:tr w:rsidR="00D66739" w:rsidRPr="004E0CCD" w14:paraId="33D75383" w14:textId="77777777">
        <w:trPr>
          <w:tblCellSpacing w:w="15" w:type="dxa"/>
        </w:trPr>
        <w:tc>
          <w:tcPr>
            <w:tcW w:w="0" w:type="auto"/>
            <w:vAlign w:val="center"/>
            <w:hideMark/>
          </w:tcPr>
          <w:p w14:paraId="2F4242D5"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Physical Risks</w:t>
            </w:r>
          </w:p>
        </w:tc>
        <w:tc>
          <w:tcPr>
            <w:tcW w:w="0" w:type="auto"/>
            <w:vAlign w:val="center"/>
            <w:hideMark/>
          </w:tcPr>
          <w:p w14:paraId="1C0AB5D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Unauthorized server room access, theft, natural disasters</w:t>
            </w:r>
          </w:p>
        </w:tc>
        <w:tc>
          <w:tcPr>
            <w:tcW w:w="0" w:type="auto"/>
            <w:vAlign w:val="center"/>
            <w:hideMark/>
          </w:tcPr>
          <w:p w14:paraId="61EF492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 loss or downtime</w:t>
            </w:r>
          </w:p>
        </w:tc>
      </w:tr>
      <w:tr w:rsidR="00D66739" w:rsidRPr="004E0CCD" w14:paraId="03336169" w14:textId="77777777">
        <w:trPr>
          <w:tblCellSpacing w:w="15" w:type="dxa"/>
        </w:trPr>
        <w:tc>
          <w:tcPr>
            <w:tcW w:w="0" w:type="auto"/>
            <w:vAlign w:val="center"/>
            <w:hideMark/>
          </w:tcPr>
          <w:p w14:paraId="66AB8E59"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Third-Party Risks</w:t>
            </w:r>
          </w:p>
        </w:tc>
        <w:tc>
          <w:tcPr>
            <w:tcW w:w="0" w:type="auto"/>
            <w:vAlign w:val="center"/>
            <w:hideMark/>
          </w:tcPr>
          <w:p w14:paraId="5E80CA4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breaches, subcontractor negligence</w:t>
            </w:r>
          </w:p>
        </w:tc>
        <w:tc>
          <w:tcPr>
            <w:tcW w:w="0" w:type="auto"/>
            <w:vAlign w:val="center"/>
            <w:hideMark/>
          </w:tcPr>
          <w:p w14:paraId="0DDD708C"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Shared liability or breach propagation</w:t>
            </w:r>
          </w:p>
        </w:tc>
      </w:tr>
      <w:tr w:rsidR="00D66739" w:rsidRPr="004E0CCD" w14:paraId="012DE357" w14:textId="77777777">
        <w:trPr>
          <w:tblCellSpacing w:w="15" w:type="dxa"/>
        </w:trPr>
        <w:tc>
          <w:tcPr>
            <w:tcW w:w="0" w:type="auto"/>
            <w:vAlign w:val="center"/>
            <w:hideMark/>
          </w:tcPr>
          <w:p w14:paraId="652CB59C"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Human Risks</w:t>
            </w:r>
          </w:p>
        </w:tc>
        <w:tc>
          <w:tcPr>
            <w:tcW w:w="0" w:type="auto"/>
            <w:vAlign w:val="center"/>
            <w:hideMark/>
          </w:tcPr>
          <w:p w14:paraId="7F4011E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Insider threats, negligence, phishing</w:t>
            </w:r>
          </w:p>
        </w:tc>
        <w:tc>
          <w:tcPr>
            <w:tcW w:w="0" w:type="auto"/>
            <w:vAlign w:val="center"/>
            <w:hideMark/>
          </w:tcPr>
          <w:p w14:paraId="57FC329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Unauthorized disclosure</w:t>
            </w:r>
          </w:p>
        </w:tc>
      </w:tr>
    </w:tbl>
    <w:p w14:paraId="58772638" w14:textId="4613C6FE"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20E2CAE">
          <v:rect id="_x0000_i1100" style="width:468pt;height:.05pt" o:hralign="center" o:hrstd="t" o:hr="t" fillcolor="#a0a0a0" stroked="f"/>
        </w:pict>
      </w:r>
    </w:p>
    <w:p w14:paraId="6E02133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Risk Evaluation and Rating</w:t>
      </w:r>
    </w:p>
    <w:p w14:paraId="60A8780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6.1 Risk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8"/>
        <w:gridCol w:w="1454"/>
        <w:gridCol w:w="1133"/>
        <w:gridCol w:w="818"/>
      </w:tblGrid>
      <w:tr w:rsidR="00D66739" w:rsidRPr="004E0CCD" w14:paraId="59B7AB47" w14:textId="77777777">
        <w:trPr>
          <w:tblHeader/>
          <w:tblCellSpacing w:w="15" w:type="dxa"/>
        </w:trPr>
        <w:tc>
          <w:tcPr>
            <w:tcW w:w="0" w:type="auto"/>
            <w:vAlign w:val="center"/>
            <w:hideMark/>
          </w:tcPr>
          <w:p w14:paraId="3A127EC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Likelihood</w:t>
            </w:r>
          </w:p>
        </w:tc>
        <w:tc>
          <w:tcPr>
            <w:tcW w:w="0" w:type="auto"/>
            <w:vAlign w:val="center"/>
            <w:hideMark/>
          </w:tcPr>
          <w:p w14:paraId="7296CCB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Impact: Low (1)</w:t>
            </w:r>
          </w:p>
        </w:tc>
        <w:tc>
          <w:tcPr>
            <w:tcW w:w="0" w:type="auto"/>
            <w:vAlign w:val="center"/>
            <w:hideMark/>
          </w:tcPr>
          <w:p w14:paraId="1E3897AC"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Medium (2)</w:t>
            </w:r>
          </w:p>
        </w:tc>
        <w:tc>
          <w:tcPr>
            <w:tcW w:w="0" w:type="auto"/>
            <w:vAlign w:val="center"/>
            <w:hideMark/>
          </w:tcPr>
          <w:p w14:paraId="7C1F597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High (3)</w:t>
            </w:r>
          </w:p>
        </w:tc>
      </w:tr>
      <w:tr w:rsidR="00D66739" w:rsidRPr="004E0CCD" w14:paraId="2E63C00F" w14:textId="77777777">
        <w:trPr>
          <w:tblCellSpacing w:w="15" w:type="dxa"/>
        </w:trPr>
        <w:tc>
          <w:tcPr>
            <w:tcW w:w="0" w:type="auto"/>
            <w:vAlign w:val="center"/>
            <w:hideMark/>
          </w:tcPr>
          <w:p w14:paraId="7632B19C"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Low (1)</w:t>
            </w:r>
          </w:p>
        </w:tc>
        <w:tc>
          <w:tcPr>
            <w:tcW w:w="0" w:type="auto"/>
            <w:vAlign w:val="center"/>
            <w:hideMark/>
          </w:tcPr>
          <w:p w14:paraId="11D4A05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w:t>
            </w:r>
          </w:p>
        </w:tc>
        <w:tc>
          <w:tcPr>
            <w:tcW w:w="0" w:type="auto"/>
            <w:vAlign w:val="center"/>
            <w:hideMark/>
          </w:tcPr>
          <w:p w14:paraId="2516F39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w:t>
            </w:r>
          </w:p>
        </w:tc>
        <w:tc>
          <w:tcPr>
            <w:tcW w:w="0" w:type="auto"/>
            <w:vAlign w:val="center"/>
            <w:hideMark/>
          </w:tcPr>
          <w:p w14:paraId="7C8C5347"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w:t>
            </w:r>
          </w:p>
        </w:tc>
      </w:tr>
      <w:tr w:rsidR="00D66739" w:rsidRPr="004E0CCD" w14:paraId="0D75B5FB" w14:textId="77777777">
        <w:trPr>
          <w:tblCellSpacing w:w="15" w:type="dxa"/>
        </w:trPr>
        <w:tc>
          <w:tcPr>
            <w:tcW w:w="0" w:type="auto"/>
            <w:vAlign w:val="center"/>
            <w:hideMark/>
          </w:tcPr>
          <w:p w14:paraId="43CBBD4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Medium (2)</w:t>
            </w:r>
          </w:p>
        </w:tc>
        <w:tc>
          <w:tcPr>
            <w:tcW w:w="0" w:type="auto"/>
            <w:vAlign w:val="center"/>
            <w:hideMark/>
          </w:tcPr>
          <w:p w14:paraId="7A28ADE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w:t>
            </w:r>
          </w:p>
        </w:tc>
        <w:tc>
          <w:tcPr>
            <w:tcW w:w="0" w:type="auto"/>
            <w:vAlign w:val="center"/>
            <w:hideMark/>
          </w:tcPr>
          <w:p w14:paraId="05A516D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w:t>
            </w:r>
          </w:p>
        </w:tc>
        <w:tc>
          <w:tcPr>
            <w:tcW w:w="0" w:type="auto"/>
            <w:vAlign w:val="center"/>
            <w:hideMark/>
          </w:tcPr>
          <w:p w14:paraId="296B1E4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w:t>
            </w:r>
          </w:p>
        </w:tc>
      </w:tr>
      <w:tr w:rsidR="00D66739" w:rsidRPr="004E0CCD" w14:paraId="31544408" w14:textId="77777777">
        <w:trPr>
          <w:tblCellSpacing w:w="15" w:type="dxa"/>
        </w:trPr>
        <w:tc>
          <w:tcPr>
            <w:tcW w:w="0" w:type="auto"/>
            <w:vAlign w:val="center"/>
            <w:hideMark/>
          </w:tcPr>
          <w:p w14:paraId="77D3216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High (3)</w:t>
            </w:r>
          </w:p>
        </w:tc>
        <w:tc>
          <w:tcPr>
            <w:tcW w:w="0" w:type="auto"/>
            <w:vAlign w:val="center"/>
            <w:hideMark/>
          </w:tcPr>
          <w:p w14:paraId="79B4F6E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w:t>
            </w:r>
          </w:p>
        </w:tc>
        <w:tc>
          <w:tcPr>
            <w:tcW w:w="0" w:type="auto"/>
            <w:vAlign w:val="center"/>
            <w:hideMark/>
          </w:tcPr>
          <w:p w14:paraId="2E710C9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w:t>
            </w:r>
          </w:p>
        </w:tc>
        <w:tc>
          <w:tcPr>
            <w:tcW w:w="0" w:type="auto"/>
            <w:vAlign w:val="center"/>
            <w:hideMark/>
          </w:tcPr>
          <w:p w14:paraId="41FD668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w:t>
            </w:r>
          </w:p>
        </w:tc>
      </w:tr>
    </w:tbl>
    <w:p w14:paraId="08C2B6B5" w14:textId="77777777" w:rsidR="00D66739" w:rsidRPr="004E0CCD" w:rsidRDefault="00D66739" w:rsidP="009210EF">
      <w:pPr>
        <w:numPr>
          <w:ilvl w:val="0"/>
          <w:numId w:val="8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Score = Likelihood × Impact</w:t>
      </w:r>
    </w:p>
    <w:p w14:paraId="30E80264" w14:textId="77777777" w:rsidR="00D66739" w:rsidRPr="004E0CCD" w:rsidRDefault="00D66739" w:rsidP="009210EF">
      <w:pPr>
        <w:numPr>
          <w:ilvl w:val="0"/>
          <w:numId w:val="8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Thresholds:</w:t>
      </w:r>
    </w:p>
    <w:p w14:paraId="4FB0787D" w14:textId="77777777" w:rsidR="00D66739" w:rsidRPr="004E0CCD" w:rsidRDefault="00D66739" w:rsidP="009210EF">
      <w:pPr>
        <w:numPr>
          <w:ilvl w:val="1"/>
          <w:numId w:val="8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1–2 = Low (Acceptable)</w:t>
      </w:r>
    </w:p>
    <w:p w14:paraId="400B3C29" w14:textId="77777777" w:rsidR="00D66739" w:rsidRPr="004E0CCD" w:rsidRDefault="00D66739" w:rsidP="009210EF">
      <w:pPr>
        <w:numPr>
          <w:ilvl w:val="1"/>
          <w:numId w:val="8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3–4 = Moderate (Mitigation Required)</w:t>
      </w:r>
    </w:p>
    <w:p w14:paraId="0A0FC831" w14:textId="77777777" w:rsidR="00D66739" w:rsidRPr="004E0CCD" w:rsidRDefault="00D66739" w:rsidP="009210EF">
      <w:pPr>
        <w:numPr>
          <w:ilvl w:val="1"/>
          <w:numId w:val="8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6–9 = High (Immediate Action Required)</w:t>
      </w:r>
    </w:p>
    <w:p w14:paraId="1A7FA45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6.2 Documentation</w:t>
      </w:r>
    </w:p>
    <w:p w14:paraId="2DD1763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Results are recorded in the Risk Register, which includes:</w:t>
      </w:r>
    </w:p>
    <w:p w14:paraId="57B06A60" w14:textId="77777777" w:rsidR="00D66739" w:rsidRPr="004E0CCD" w:rsidRDefault="00D66739" w:rsidP="009210EF">
      <w:pPr>
        <w:numPr>
          <w:ilvl w:val="0"/>
          <w:numId w:val="8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Asset or process name</w:t>
      </w:r>
    </w:p>
    <w:p w14:paraId="25EDDBA3" w14:textId="77777777" w:rsidR="00D66739" w:rsidRPr="004E0CCD" w:rsidRDefault="00D66739" w:rsidP="009210EF">
      <w:pPr>
        <w:numPr>
          <w:ilvl w:val="0"/>
          <w:numId w:val="8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description</w:t>
      </w:r>
    </w:p>
    <w:p w14:paraId="310FD23C" w14:textId="77777777" w:rsidR="00D66739" w:rsidRPr="004E0CCD" w:rsidRDefault="00D66739" w:rsidP="009210EF">
      <w:pPr>
        <w:numPr>
          <w:ilvl w:val="0"/>
          <w:numId w:val="8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Likelihood and impact scores</w:t>
      </w:r>
    </w:p>
    <w:p w14:paraId="47010F5A" w14:textId="77777777" w:rsidR="00D66739" w:rsidRPr="004E0CCD" w:rsidRDefault="00D66739" w:rsidP="009210EF">
      <w:pPr>
        <w:numPr>
          <w:ilvl w:val="0"/>
          <w:numId w:val="8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Mitigation strategy</w:t>
      </w:r>
    </w:p>
    <w:p w14:paraId="0EB6DB72" w14:textId="77777777" w:rsidR="00D66739" w:rsidRPr="004E0CCD" w:rsidRDefault="00D66739" w:rsidP="009210EF">
      <w:pPr>
        <w:numPr>
          <w:ilvl w:val="0"/>
          <w:numId w:val="8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Assigned owner and target completion date</w:t>
      </w:r>
    </w:p>
    <w:p w14:paraId="180D5F89" w14:textId="7FC5D569"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E313C29">
          <v:rect id="_x0000_i1101" style="width:468pt;height:.05pt" o:hralign="center" o:hrstd="t" o:hr="t" fillcolor="#a0a0a0" stroked="f"/>
        </w:pict>
      </w:r>
    </w:p>
    <w:p w14:paraId="5416CA4F"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Risk Mitigation</w:t>
      </w:r>
    </w:p>
    <w:p w14:paraId="095C13BE" w14:textId="77777777" w:rsidR="00D66739" w:rsidRPr="004E0CCD" w:rsidRDefault="00D66739" w:rsidP="009210EF">
      <w:pPr>
        <w:numPr>
          <w:ilvl w:val="0"/>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Controls selected must be cost-effective and aligned with risk severity.</w:t>
      </w:r>
    </w:p>
    <w:p w14:paraId="2C6E07BD" w14:textId="77777777" w:rsidR="00D66739" w:rsidRPr="004E0CCD" w:rsidRDefault="00D66739" w:rsidP="009210EF">
      <w:pPr>
        <w:numPr>
          <w:ilvl w:val="0"/>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Mitigation actions are prioritized based on residual risk after control implementation.</w:t>
      </w:r>
    </w:p>
    <w:p w14:paraId="142B9B7B" w14:textId="77777777" w:rsidR="00D66739" w:rsidRPr="004E0CCD" w:rsidRDefault="00D66739" w:rsidP="009210EF">
      <w:pPr>
        <w:numPr>
          <w:ilvl w:val="0"/>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Examples of mitigation strategies include:</w:t>
      </w:r>
    </w:p>
    <w:p w14:paraId="67F86B8A" w14:textId="77777777" w:rsidR="00D66739" w:rsidRPr="004E0CCD" w:rsidRDefault="00D66739" w:rsidP="009210EF">
      <w:pPr>
        <w:numPr>
          <w:ilvl w:val="1"/>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Implementing multi-factor authentication.</w:t>
      </w:r>
    </w:p>
    <w:p w14:paraId="40426D44" w14:textId="77777777" w:rsidR="00D66739" w:rsidRPr="004E0CCD" w:rsidRDefault="00D66739" w:rsidP="009210EF">
      <w:pPr>
        <w:numPr>
          <w:ilvl w:val="1"/>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Encrypting all PHI storage and transmissions.</w:t>
      </w:r>
    </w:p>
    <w:p w14:paraId="4F66A544" w14:textId="77777777" w:rsidR="00D66739" w:rsidRPr="004E0CCD" w:rsidRDefault="00D66739" w:rsidP="009210EF">
      <w:pPr>
        <w:numPr>
          <w:ilvl w:val="1"/>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Conducting staff re-training.</w:t>
      </w:r>
    </w:p>
    <w:p w14:paraId="2FDEFA32" w14:textId="77777777" w:rsidR="00D66739" w:rsidRPr="004E0CCD" w:rsidRDefault="00D66739" w:rsidP="009210EF">
      <w:pPr>
        <w:numPr>
          <w:ilvl w:val="1"/>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Deploying intrusion detection and endpoint protection.</w:t>
      </w:r>
    </w:p>
    <w:p w14:paraId="18311780" w14:textId="77777777" w:rsidR="00D66739" w:rsidRPr="004E0CCD" w:rsidRDefault="00D66739" w:rsidP="009210EF">
      <w:pPr>
        <w:numPr>
          <w:ilvl w:val="1"/>
          <w:numId w:val="8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Enforcing vendor compliance through BAAs and audits.</w:t>
      </w:r>
    </w:p>
    <w:p w14:paraId="2E5F39F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mitigation plan is documented in a Risk Treatment Plan (RTP), approved by the Compliance Officer and IT Security Officer.</w:t>
      </w:r>
    </w:p>
    <w:p w14:paraId="164019AB" w14:textId="639926DC"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B687A6A">
          <v:rect id="_x0000_i1102" style="width:468pt;height:.05pt" o:hralign="center" o:hrstd="t" o:hr="t" fillcolor="#a0a0a0" stroked="f"/>
        </w:pict>
      </w:r>
    </w:p>
    <w:p w14:paraId="2BC23300" w14:textId="77777777" w:rsidR="00F32180" w:rsidRPr="004E0CCD" w:rsidRDefault="00F32180" w:rsidP="00D66739">
      <w:pPr>
        <w:pBdr>
          <w:top w:val="nil"/>
          <w:left w:val="nil"/>
          <w:bottom w:val="nil"/>
          <w:right w:val="nil"/>
          <w:between w:val="nil"/>
        </w:pBdr>
        <w:spacing w:before="0" w:line="240" w:lineRule="auto"/>
        <w:rPr>
          <w:rFonts w:cs="Times New Roman"/>
          <w:bCs/>
          <w:color w:val="auto"/>
          <w:lang w:val="en-US"/>
        </w:rPr>
      </w:pPr>
    </w:p>
    <w:p w14:paraId="0DC7A58F" w14:textId="77777777" w:rsidR="00AC4AC4" w:rsidRPr="004E0CCD" w:rsidRDefault="00AC4AC4" w:rsidP="00D66739">
      <w:pPr>
        <w:pBdr>
          <w:top w:val="nil"/>
          <w:left w:val="nil"/>
          <w:bottom w:val="nil"/>
          <w:right w:val="nil"/>
          <w:between w:val="nil"/>
        </w:pBdr>
        <w:spacing w:before="0" w:line="240" w:lineRule="auto"/>
        <w:rPr>
          <w:rFonts w:cs="Times New Roman"/>
          <w:bCs/>
          <w:color w:val="auto"/>
          <w:lang w:val="en-US"/>
        </w:rPr>
      </w:pPr>
    </w:p>
    <w:p w14:paraId="3425738A" w14:textId="0A9F6A05"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Risk Monitoring and Review</w:t>
      </w:r>
    </w:p>
    <w:p w14:paraId="1BCE3460" w14:textId="77777777" w:rsidR="00D66739" w:rsidRPr="004E0CCD" w:rsidRDefault="00D66739" w:rsidP="009210EF">
      <w:pPr>
        <w:numPr>
          <w:ilvl w:val="0"/>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Risk Register is reviewed quarterly by the Risk Management Committee (Compliance, Security, Legal, and IT).</w:t>
      </w:r>
    </w:p>
    <w:p w14:paraId="50BC060A" w14:textId="77777777" w:rsidR="00D66739" w:rsidRPr="004E0CCD" w:rsidRDefault="00D66739" w:rsidP="009210EF">
      <w:pPr>
        <w:numPr>
          <w:ilvl w:val="0"/>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High and critical risks remain on active review until resolved or accepted by executive leadership.</w:t>
      </w:r>
    </w:p>
    <w:p w14:paraId="58408C31" w14:textId="77777777" w:rsidR="00D66739" w:rsidRPr="004E0CCD" w:rsidRDefault="00D66739" w:rsidP="009210EF">
      <w:pPr>
        <w:numPr>
          <w:ilvl w:val="0"/>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provides quarterly risk summaries to executive management.</w:t>
      </w:r>
    </w:p>
    <w:p w14:paraId="3F4F167B" w14:textId="77777777" w:rsidR="00D66739" w:rsidRPr="004E0CCD" w:rsidRDefault="00D66739" w:rsidP="009210EF">
      <w:pPr>
        <w:numPr>
          <w:ilvl w:val="0"/>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Updated assessments are conducted following any:</w:t>
      </w:r>
    </w:p>
    <w:p w14:paraId="581E4EFD" w14:textId="77777777" w:rsidR="00D66739" w:rsidRPr="004E0CCD" w:rsidRDefault="00D66739" w:rsidP="009210EF">
      <w:pPr>
        <w:numPr>
          <w:ilvl w:val="1"/>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incident or breach</w:t>
      </w:r>
    </w:p>
    <w:p w14:paraId="1DC925BD" w14:textId="77777777" w:rsidR="00D66739" w:rsidRPr="004E0CCD" w:rsidRDefault="00D66739" w:rsidP="009210EF">
      <w:pPr>
        <w:numPr>
          <w:ilvl w:val="1"/>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Technology infrastructure change</w:t>
      </w:r>
    </w:p>
    <w:p w14:paraId="48B997BB" w14:textId="77777777" w:rsidR="00D66739" w:rsidRPr="004E0CCD" w:rsidRDefault="00D66739" w:rsidP="009210EF">
      <w:pPr>
        <w:numPr>
          <w:ilvl w:val="1"/>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New client engagement involving PHI</w:t>
      </w:r>
    </w:p>
    <w:p w14:paraId="12FEB322" w14:textId="77777777" w:rsidR="00D66739" w:rsidRPr="004E0CCD" w:rsidRDefault="00D66739" w:rsidP="009210EF">
      <w:pPr>
        <w:numPr>
          <w:ilvl w:val="1"/>
          <w:numId w:val="8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Major organizational restructuring</w:t>
      </w:r>
    </w:p>
    <w:p w14:paraId="502ADCCB" w14:textId="0574C0BC"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C4B7183">
          <v:rect id="_x0000_i1103" style="width:468pt;height:.05pt" o:hralign="center" o:hrstd="t" o:hr="t" fillcolor="#a0a0a0" stroked="f"/>
        </w:pict>
      </w:r>
    </w:p>
    <w:p w14:paraId="17652F7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Audit Program Overview</w:t>
      </w:r>
    </w:p>
    <w:p w14:paraId="1FDB9CC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9.1 Objectives</w:t>
      </w:r>
    </w:p>
    <w:p w14:paraId="471AA4B5"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Internal Audit Program ensures:</w:t>
      </w:r>
    </w:p>
    <w:p w14:paraId="642D9DDA" w14:textId="77777777" w:rsidR="00D66739" w:rsidRPr="004E0CCD" w:rsidRDefault="00D66739" w:rsidP="009210EF">
      <w:pPr>
        <w:numPr>
          <w:ilvl w:val="0"/>
          <w:numId w:val="8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Controls are designed and operating effectively.</w:t>
      </w:r>
    </w:p>
    <w:p w14:paraId="450D95D4" w14:textId="77777777" w:rsidR="00D66739" w:rsidRPr="004E0CCD" w:rsidRDefault="00D66739" w:rsidP="009210EF">
      <w:pPr>
        <w:numPr>
          <w:ilvl w:val="0"/>
          <w:numId w:val="8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Gaps or non-compliance are identified early.</w:t>
      </w:r>
    </w:p>
    <w:p w14:paraId="3539B37E" w14:textId="77777777" w:rsidR="00D66739" w:rsidRPr="004E0CCD" w:rsidRDefault="00D66739" w:rsidP="009210EF">
      <w:pPr>
        <w:numPr>
          <w:ilvl w:val="0"/>
          <w:numId w:val="8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evidence is available for clients, regulators, or auditors.</w:t>
      </w:r>
    </w:p>
    <w:p w14:paraId="01A7BB9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9.2 Audit Frequency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1"/>
        <w:gridCol w:w="1409"/>
        <w:gridCol w:w="2719"/>
      </w:tblGrid>
      <w:tr w:rsidR="00D66739" w:rsidRPr="004E0CCD" w14:paraId="6661834C" w14:textId="77777777">
        <w:trPr>
          <w:tblHeader/>
          <w:tblCellSpacing w:w="15" w:type="dxa"/>
        </w:trPr>
        <w:tc>
          <w:tcPr>
            <w:tcW w:w="0" w:type="auto"/>
            <w:vAlign w:val="center"/>
            <w:hideMark/>
          </w:tcPr>
          <w:p w14:paraId="1AD39ED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Audit Type</w:t>
            </w:r>
          </w:p>
        </w:tc>
        <w:tc>
          <w:tcPr>
            <w:tcW w:w="0" w:type="auto"/>
            <w:vAlign w:val="center"/>
            <w:hideMark/>
          </w:tcPr>
          <w:p w14:paraId="4382616C"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Frequency</w:t>
            </w:r>
          </w:p>
        </w:tc>
        <w:tc>
          <w:tcPr>
            <w:tcW w:w="0" w:type="auto"/>
            <w:vAlign w:val="center"/>
            <w:hideMark/>
          </w:tcPr>
          <w:p w14:paraId="7BE0491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Conducted By</w:t>
            </w:r>
          </w:p>
        </w:tc>
      </w:tr>
      <w:tr w:rsidR="00D66739" w:rsidRPr="004E0CCD" w14:paraId="2439F29F" w14:textId="77777777">
        <w:trPr>
          <w:tblCellSpacing w:w="15" w:type="dxa"/>
        </w:trPr>
        <w:tc>
          <w:tcPr>
            <w:tcW w:w="0" w:type="auto"/>
            <w:vAlign w:val="center"/>
            <w:hideMark/>
          </w:tcPr>
          <w:p w14:paraId="45F6E96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Privacy Audit</w:t>
            </w:r>
          </w:p>
        </w:tc>
        <w:tc>
          <w:tcPr>
            <w:tcW w:w="0" w:type="auto"/>
            <w:vAlign w:val="center"/>
            <w:hideMark/>
          </w:tcPr>
          <w:p w14:paraId="2C65ED3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Semi-annually</w:t>
            </w:r>
          </w:p>
        </w:tc>
        <w:tc>
          <w:tcPr>
            <w:tcW w:w="0" w:type="auto"/>
            <w:vAlign w:val="center"/>
            <w:hideMark/>
          </w:tcPr>
          <w:p w14:paraId="5D4B138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D66739" w:rsidRPr="004E0CCD" w14:paraId="00643A50" w14:textId="77777777">
        <w:trPr>
          <w:tblCellSpacing w:w="15" w:type="dxa"/>
        </w:trPr>
        <w:tc>
          <w:tcPr>
            <w:tcW w:w="0" w:type="auto"/>
            <w:vAlign w:val="center"/>
            <w:hideMark/>
          </w:tcPr>
          <w:p w14:paraId="5E1D94E7"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Audit</w:t>
            </w:r>
          </w:p>
        </w:tc>
        <w:tc>
          <w:tcPr>
            <w:tcW w:w="0" w:type="auto"/>
            <w:vAlign w:val="center"/>
            <w:hideMark/>
          </w:tcPr>
          <w:p w14:paraId="2FE64546"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Quarterly</w:t>
            </w:r>
          </w:p>
        </w:tc>
        <w:tc>
          <w:tcPr>
            <w:tcW w:w="0" w:type="auto"/>
            <w:vAlign w:val="center"/>
            <w:hideMark/>
          </w:tcPr>
          <w:p w14:paraId="2FFC62B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w:t>
            </w:r>
          </w:p>
        </w:tc>
      </w:tr>
      <w:tr w:rsidR="00D66739" w:rsidRPr="004E0CCD" w14:paraId="1F19B8FB" w14:textId="77777777">
        <w:trPr>
          <w:tblCellSpacing w:w="15" w:type="dxa"/>
        </w:trPr>
        <w:tc>
          <w:tcPr>
            <w:tcW w:w="0" w:type="auto"/>
            <w:vAlign w:val="center"/>
            <w:hideMark/>
          </w:tcPr>
          <w:p w14:paraId="201DC025"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Audit</w:t>
            </w:r>
          </w:p>
        </w:tc>
        <w:tc>
          <w:tcPr>
            <w:tcW w:w="0" w:type="auto"/>
            <w:vAlign w:val="center"/>
            <w:hideMark/>
          </w:tcPr>
          <w:p w14:paraId="3060FDF2"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Annually</w:t>
            </w:r>
          </w:p>
        </w:tc>
        <w:tc>
          <w:tcPr>
            <w:tcW w:w="0" w:type="auto"/>
            <w:vAlign w:val="center"/>
            <w:hideMark/>
          </w:tcPr>
          <w:p w14:paraId="13FAFF1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&amp; Procurement</w:t>
            </w:r>
          </w:p>
        </w:tc>
      </w:tr>
      <w:tr w:rsidR="00D66739" w:rsidRPr="004E0CCD" w14:paraId="75264938" w14:textId="77777777">
        <w:trPr>
          <w:tblCellSpacing w:w="15" w:type="dxa"/>
        </w:trPr>
        <w:tc>
          <w:tcPr>
            <w:tcW w:w="0" w:type="auto"/>
            <w:vAlign w:val="center"/>
            <w:hideMark/>
          </w:tcPr>
          <w:p w14:paraId="38DA2690"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Physical Security Review</w:t>
            </w:r>
          </w:p>
        </w:tc>
        <w:tc>
          <w:tcPr>
            <w:tcW w:w="0" w:type="auto"/>
            <w:vAlign w:val="center"/>
            <w:hideMark/>
          </w:tcPr>
          <w:p w14:paraId="240630B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Annually</w:t>
            </w:r>
          </w:p>
        </w:tc>
        <w:tc>
          <w:tcPr>
            <w:tcW w:w="0" w:type="auto"/>
            <w:vAlign w:val="center"/>
            <w:hideMark/>
          </w:tcPr>
          <w:p w14:paraId="1C86A9A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Facilities &amp; Security</w:t>
            </w:r>
          </w:p>
        </w:tc>
      </w:tr>
      <w:tr w:rsidR="00D66739" w:rsidRPr="004E0CCD" w14:paraId="74712A4F" w14:textId="77777777">
        <w:trPr>
          <w:tblCellSpacing w:w="15" w:type="dxa"/>
        </w:trPr>
        <w:tc>
          <w:tcPr>
            <w:tcW w:w="0" w:type="auto"/>
            <w:vAlign w:val="center"/>
            <w:hideMark/>
          </w:tcPr>
          <w:p w14:paraId="58D3F156"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System Access Review</w:t>
            </w:r>
          </w:p>
        </w:tc>
        <w:tc>
          <w:tcPr>
            <w:tcW w:w="0" w:type="auto"/>
            <w:vAlign w:val="center"/>
            <w:hideMark/>
          </w:tcPr>
          <w:p w14:paraId="55DE642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Quarterly</w:t>
            </w:r>
          </w:p>
        </w:tc>
        <w:tc>
          <w:tcPr>
            <w:tcW w:w="0" w:type="auto"/>
            <w:vAlign w:val="center"/>
            <w:hideMark/>
          </w:tcPr>
          <w:p w14:paraId="4FB52C4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Administrator</w:t>
            </w:r>
          </w:p>
        </w:tc>
      </w:tr>
    </w:tbl>
    <w:p w14:paraId="6DAAC4EE" w14:textId="77777777" w:rsidR="00BF2AE2" w:rsidRPr="004E0CCD" w:rsidRDefault="00BF2AE2" w:rsidP="00D66739">
      <w:pPr>
        <w:pBdr>
          <w:top w:val="nil"/>
          <w:left w:val="nil"/>
          <w:bottom w:val="nil"/>
          <w:right w:val="nil"/>
          <w:between w:val="nil"/>
        </w:pBdr>
        <w:spacing w:before="0" w:line="240" w:lineRule="auto"/>
        <w:rPr>
          <w:rFonts w:cs="Times New Roman"/>
          <w:bCs/>
          <w:color w:val="auto"/>
          <w:lang w:val="en-US"/>
        </w:rPr>
      </w:pPr>
    </w:p>
    <w:p w14:paraId="34711C93" w14:textId="043B2FF0"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9.3 Audit Procedures</w:t>
      </w:r>
    </w:p>
    <w:p w14:paraId="72620140" w14:textId="77777777" w:rsidR="00D66739" w:rsidRPr="004E0CCD" w:rsidRDefault="00D66739" w:rsidP="009210EF">
      <w:pPr>
        <w:numPr>
          <w:ilvl w:val="0"/>
          <w:numId w:val="8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Review policies, logs, and configurations for compliance.</w:t>
      </w:r>
    </w:p>
    <w:p w14:paraId="34D6E9E3" w14:textId="77777777" w:rsidR="00D66739" w:rsidRPr="004E0CCD" w:rsidRDefault="00D66739" w:rsidP="009210EF">
      <w:pPr>
        <w:numPr>
          <w:ilvl w:val="0"/>
          <w:numId w:val="8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Interview key personnel and inspect system settings.</w:t>
      </w:r>
    </w:p>
    <w:p w14:paraId="33D78A33" w14:textId="77777777" w:rsidR="00D66739" w:rsidRPr="004E0CCD" w:rsidRDefault="00D66739" w:rsidP="009210EF">
      <w:pPr>
        <w:numPr>
          <w:ilvl w:val="0"/>
          <w:numId w:val="8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Test selected controls through sampling and observation.</w:t>
      </w:r>
    </w:p>
    <w:p w14:paraId="6EDD8D1B" w14:textId="77777777" w:rsidR="00D66739" w:rsidRPr="004E0CCD" w:rsidRDefault="00D66739" w:rsidP="009210EF">
      <w:pPr>
        <w:numPr>
          <w:ilvl w:val="0"/>
          <w:numId w:val="8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 findings, classify risk severity, and assign corrective actions.</w:t>
      </w:r>
    </w:p>
    <w:p w14:paraId="447B490F" w14:textId="77777777" w:rsidR="00D66739" w:rsidRPr="004E0CCD" w:rsidRDefault="00D66739" w:rsidP="009210EF">
      <w:pPr>
        <w:numPr>
          <w:ilvl w:val="0"/>
          <w:numId w:val="8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Track remediation progress until closure.</w:t>
      </w:r>
    </w:p>
    <w:p w14:paraId="48AE8EDA" w14:textId="6B12949B"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23C17F8">
          <v:rect id="_x0000_i1104" style="width:468pt;height:.05pt" o:hralign="center" o:hrstd="t" o:hr="t" fillcolor="#a0a0a0" stroked="f"/>
        </w:pict>
      </w:r>
    </w:p>
    <w:p w14:paraId="6BAB2932"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 Reporting and Corrective Action</w:t>
      </w:r>
    </w:p>
    <w:p w14:paraId="20584180"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10.1 Audit Reporting</w:t>
      </w:r>
    </w:p>
    <w:p w14:paraId="74D59959" w14:textId="77777777" w:rsidR="00D66739" w:rsidRPr="004E0CCD" w:rsidRDefault="00D66739" w:rsidP="009210EF">
      <w:pPr>
        <w:numPr>
          <w:ilvl w:val="0"/>
          <w:numId w:val="8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Draft audit reports are prepared within 10 business days of completion.</w:t>
      </w:r>
    </w:p>
    <w:p w14:paraId="4168E0F8" w14:textId="77777777" w:rsidR="00D66739" w:rsidRPr="004E0CCD" w:rsidRDefault="00D66739" w:rsidP="009210EF">
      <w:pPr>
        <w:numPr>
          <w:ilvl w:val="0"/>
          <w:numId w:val="8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Reports include:</w:t>
      </w:r>
    </w:p>
    <w:p w14:paraId="6F8B6AD3" w14:textId="77777777" w:rsidR="00D66739" w:rsidRPr="004E0CCD" w:rsidRDefault="00D66739" w:rsidP="009210EF">
      <w:pPr>
        <w:numPr>
          <w:ilvl w:val="1"/>
          <w:numId w:val="8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Audit scope and methodology</w:t>
      </w:r>
    </w:p>
    <w:p w14:paraId="528E0D99" w14:textId="77777777" w:rsidR="00D66739" w:rsidRPr="004E0CCD" w:rsidRDefault="00D66739" w:rsidP="009210EF">
      <w:pPr>
        <w:numPr>
          <w:ilvl w:val="1"/>
          <w:numId w:val="8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Findings and observations</w:t>
      </w:r>
    </w:p>
    <w:p w14:paraId="2EAC849E" w14:textId="77777777" w:rsidR="00D66739" w:rsidRPr="004E0CCD" w:rsidRDefault="00D66739" w:rsidP="009210EF">
      <w:pPr>
        <w:numPr>
          <w:ilvl w:val="1"/>
          <w:numId w:val="8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ranking and corrective action recommendations</w:t>
      </w:r>
    </w:p>
    <w:p w14:paraId="2B6879AA" w14:textId="77777777" w:rsidR="00D66739" w:rsidRPr="004E0CCD" w:rsidRDefault="00D66739" w:rsidP="009210EF">
      <w:pPr>
        <w:numPr>
          <w:ilvl w:val="0"/>
          <w:numId w:val="8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Final reports are reviewed by the Compliance Officer and distributed to department heads.</w:t>
      </w:r>
    </w:p>
    <w:p w14:paraId="1C0CEDDD" w14:textId="77777777" w:rsidR="00F32180" w:rsidRPr="004E0CCD" w:rsidRDefault="00F32180" w:rsidP="00D66739">
      <w:pPr>
        <w:pBdr>
          <w:top w:val="nil"/>
          <w:left w:val="nil"/>
          <w:bottom w:val="nil"/>
          <w:right w:val="nil"/>
          <w:between w:val="nil"/>
        </w:pBdr>
        <w:spacing w:before="0" w:line="240" w:lineRule="auto"/>
        <w:rPr>
          <w:rFonts w:cs="Times New Roman"/>
          <w:bCs/>
          <w:color w:val="auto"/>
          <w:lang w:val="en-US"/>
        </w:rPr>
      </w:pPr>
    </w:p>
    <w:p w14:paraId="2BB7AF3B" w14:textId="77777777" w:rsidR="00F32180" w:rsidRPr="004E0CCD" w:rsidRDefault="00F32180" w:rsidP="00D66739">
      <w:pPr>
        <w:pBdr>
          <w:top w:val="nil"/>
          <w:left w:val="nil"/>
          <w:bottom w:val="nil"/>
          <w:right w:val="nil"/>
          <w:between w:val="nil"/>
        </w:pBdr>
        <w:spacing w:before="0" w:line="240" w:lineRule="auto"/>
        <w:rPr>
          <w:rFonts w:cs="Times New Roman"/>
          <w:bCs/>
          <w:color w:val="auto"/>
          <w:lang w:val="en-US"/>
        </w:rPr>
      </w:pPr>
    </w:p>
    <w:p w14:paraId="26519527" w14:textId="77777777" w:rsidR="00F32180" w:rsidRPr="004E0CCD" w:rsidRDefault="00F32180" w:rsidP="00D66739">
      <w:pPr>
        <w:pBdr>
          <w:top w:val="nil"/>
          <w:left w:val="nil"/>
          <w:bottom w:val="nil"/>
          <w:right w:val="nil"/>
          <w:between w:val="nil"/>
        </w:pBdr>
        <w:spacing w:before="0" w:line="240" w:lineRule="auto"/>
        <w:rPr>
          <w:rFonts w:cs="Times New Roman"/>
          <w:bCs/>
          <w:color w:val="auto"/>
          <w:lang w:val="en-US"/>
        </w:rPr>
      </w:pPr>
    </w:p>
    <w:p w14:paraId="35D1D527"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4FB214F9"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681FF463" w14:textId="77777777" w:rsidR="008A6D52" w:rsidRDefault="008A6D52" w:rsidP="00D66739">
      <w:pPr>
        <w:pBdr>
          <w:top w:val="nil"/>
          <w:left w:val="nil"/>
          <w:bottom w:val="nil"/>
          <w:right w:val="nil"/>
          <w:between w:val="nil"/>
        </w:pBdr>
        <w:spacing w:before="0" w:line="240" w:lineRule="auto"/>
        <w:rPr>
          <w:rFonts w:cs="Times New Roman"/>
          <w:bCs/>
          <w:color w:val="auto"/>
          <w:lang w:val="en-US"/>
        </w:rPr>
      </w:pPr>
    </w:p>
    <w:p w14:paraId="6210478C" w14:textId="7DDB7B8E"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10.2 Corrective Action Plans (CAPs)</w:t>
      </w:r>
    </w:p>
    <w:p w14:paraId="2595A911" w14:textId="77777777" w:rsidR="00D66739" w:rsidRPr="004E0CCD" w:rsidRDefault="00D66739" w:rsidP="009210EF">
      <w:pPr>
        <w:numPr>
          <w:ilvl w:val="0"/>
          <w:numId w:val="8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finding is assigned a CAP with due dates, responsible owners, and milestones.</w:t>
      </w:r>
    </w:p>
    <w:p w14:paraId="7983B788" w14:textId="77777777" w:rsidR="00D66739" w:rsidRPr="004E0CCD" w:rsidRDefault="00D66739" w:rsidP="009210EF">
      <w:pPr>
        <w:numPr>
          <w:ilvl w:val="0"/>
          <w:numId w:val="8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Progress is tracked monthly.</w:t>
      </w:r>
    </w:p>
    <w:p w14:paraId="4D24CBC0" w14:textId="77777777" w:rsidR="00D66739" w:rsidRPr="004E0CCD" w:rsidRDefault="00D66739" w:rsidP="009210EF">
      <w:pPr>
        <w:numPr>
          <w:ilvl w:val="0"/>
          <w:numId w:val="8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Unresolved findings &gt;90 days are escalated to executive leadership.</w:t>
      </w:r>
    </w:p>
    <w:p w14:paraId="17A95B98" w14:textId="42DBF3DF"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FC6291D">
          <v:rect id="_x0000_i1105" style="width:468pt;height:.05pt" o:hralign="center" o:hrstd="t" o:hr="t" fillcolor="#a0a0a0" stroked="f"/>
        </w:pict>
      </w:r>
    </w:p>
    <w:p w14:paraId="572B9DB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 Metrics and Performance Indicators</w:t>
      </w:r>
    </w:p>
    <w:p w14:paraId="3F4DC0C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Key metrics tracked by Compliance and Security:</w:t>
      </w:r>
    </w:p>
    <w:p w14:paraId="24EA8471" w14:textId="77777777" w:rsidR="00D66739" w:rsidRPr="004E0CCD" w:rsidRDefault="00D66739" w:rsidP="009210EF">
      <w:pPr>
        <w:numPr>
          <w:ilvl w:val="0"/>
          <w:numId w:val="8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of risks mitigated within target dates</w:t>
      </w:r>
    </w:p>
    <w:p w14:paraId="53E7A237" w14:textId="77777777" w:rsidR="00D66739" w:rsidRPr="004E0CCD" w:rsidRDefault="00D66739" w:rsidP="009210EF">
      <w:pPr>
        <w:numPr>
          <w:ilvl w:val="0"/>
          <w:numId w:val="8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of audits completed on schedule</w:t>
      </w:r>
    </w:p>
    <w:p w14:paraId="7846F689" w14:textId="77777777" w:rsidR="00D66739" w:rsidRPr="004E0CCD" w:rsidRDefault="00D66739" w:rsidP="009210EF">
      <w:pPr>
        <w:numPr>
          <w:ilvl w:val="0"/>
          <w:numId w:val="8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Average time to close corrective actions</w:t>
      </w:r>
    </w:p>
    <w:p w14:paraId="556CEED0" w14:textId="77777777" w:rsidR="00D66739" w:rsidRPr="004E0CCD" w:rsidRDefault="00D66739" w:rsidP="009210EF">
      <w:pPr>
        <w:numPr>
          <w:ilvl w:val="0"/>
          <w:numId w:val="8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Number of repeat audit findings</w:t>
      </w:r>
    </w:p>
    <w:p w14:paraId="4F1283F1" w14:textId="77777777" w:rsidR="00D66739" w:rsidRPr="004E0CCD" w:rsidRDefault="00D66739" w:rsidP="009210EF">
      <w:pPr>
        <w:numPr>
          <w:ilvl w:val="0"/>
          <w:numId w:val="8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Trend analysis on incident frequency</w:t>
      </w:r>
    </w:p>
    <w:p w14:paraId="145CA15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Reports are summarized quarterly for management review.</w:t>
      </w:r>
    </w:p>
    <w:p w14:paraId="40A6A348" w14:textId="0B278BB4"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1407D92">
          <v:rect id="_x0000_i1106" style="width:468pt;height:.05pt" o:hralign="center" o:hrstd="t" o:hr="t" fillcolor="#a0a0a0" stroked="f"/>
        </w:pict>
      </w:r>
    </w:p>
    <w:p w14:paraId="53D2D3B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12. Documentation and Retention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4"/>
        <w:gridCol w:w="1673"/>
        <w:gridCol w:w="2233"/>
      </w:tblGrid>
      <w:tr w:rsidR="00D66739" w:rsidRPr="004E0CCD" w14:paraId="2A041717" w14:textId="77777777">
        <w:trPr>
          <w:tblHeader/>
          <w:tblCellSpacing w:w="15" w:type="dxa"/>
        </w:trPr>
        <w:tc>
          <w:tcPr>
            <w:tcW w:w="0" w:type="auto"/>
            <w:vAlign w:val="center"/>
            <w:hideMark/>
          </w:tcPr>
          <w:p w14:paraId="5A1166D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 Type</w:t>
            </w:r>
          </w:p>
        </w:tc>
        <w:tc>
          <w:tcPr>
            <w:tcW w:w="0" w:type="auto"/>
            <w:vAlign w:val="center"/>
            <w:hideMark/>
          </w:tcPr>
          <w:p w14:paraId="68A3A2B1"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Period</w:t>
            </w:r>
          </w:p>
        </w:tc>
        <w:tc>
          <w:tcPr>
            <w:tcW w:w="0" w:type="auto"/>
            <w:vAlign w:val="center"/>
            <w:hideMark/>
          </w:tcPr>
          <w:p w14:paraId="68A556E9"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Custodian</w:t>
            </w:r>
          </w:p>
        </w:tc>
      </w:tr>
      <w:tr w:rsidR="00D66739" w:rsidRPr="004E0CCD" w14:paraId="56E19468" w14:textId="77777777">
        <w:trPr>
          <w:tblCellSpacing w:w="15" w:type="dxa"/>
        </w:trPr>
        <w:tc>
          <w:tcPr>
            <w:tcW w:w="0" w:type="auto"/>
            <w:vAlign w:val="center"/>
            <w:hideMark/>
          </w:tcPr>
          <w:p w14:paraId="79F69D27"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Register</w:t>
            </w:r>
          </w:p>
        </w:tc>
        <w:tc>
          <w:tcPr>
            <w:tcW w:w="0" w:type="auto"/>
            <w:vAlign w:val="center"/>
            <w:hideMark/>
          </w:tcPr>
          <w:p w14:paraId="04F7CC2B"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31604FC9"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D66739" w:rsidRPr="004E0CCD" w14:paraId="498FCED0" w14:textId="77777777">
        <w:trPr>
          <w:tblCellSpacing w:w="15" w:type="dxa"/>
        </w:trPr>
        <w:tc>
          <w:tcPr>
            <w:tcW w:w="0" w:type="auto"/>
            <w:vAlign w:val="center"/>
            <w:hideMark/>
          </w:tcPr>
          <w:p w14:paraId="2707311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Assessment Reports</w:t>
            </w:r>
          </w:p>
        </w:tc>
        <w:tc>
          <w:tcPr>
            <w:tcW w:w="0" w:type="auto"/>
            <w:vAlign w:val="center"/>
            <w:hideMark/>
          </w:tcPr>
          <w:p w14:paraId="59F270D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44DF676E"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 Officer</w:t>
            </w:r>
          </w:p>
        </w:tc>
      </w:tr>
      <w:tr w:rsidR="00D66739" w:rsidRPr="004E0CCD" w14:paraId="14E08311" w14:textId="77777777">
        <w:trPr>
          <w:tblCellSpacing w:w="15" w:type="dxa"/>
        </w:trPr>
        <w:tc>
          <w:tcPr>
            <w:tcW w:w="0" w:type="auto"/>
            <w:vAlign w:val="center"/>
            <w:hideMark/>
          </w:tcPr>
          <w:p w14:paraId="2CFDD1F6"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Audit Reports</w:t>
            </w:r>
          </w:p>
        </w:tc>
        <w:tc>
          <w:tcPr>
            <w:tcW w:w="0" w:type="auto"/>
            <w:vAlign w:val="center"/>
            <w:hideMark/>
          </w:tcPr>
          <w:p w14:paraId="206CA06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0251BD87"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D66739" w:rsidRPr="004E0CCD" w14:paraId="60B1D5FA" w14:textId="77777777">
        <w:trPr>
          <w:tblCellSpacing w:w="15" w:type="dxa"/>
        </w:trPr>
        <w:tc>
          <w:tcPr>
            <w:tcW w:w="0" w:type="auto"/>
            <w:vAlign w:val="center"/>
            <w:hideMark/>
          </w:tcPr>
          <w:p w14:paraId="0410DE4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Corrective Action Plans</w:t>
            </w:r>
          </w:p>
        </w:tc>
        <w:tc>
          <w:tcPr>
            <w:tcW w:w="0" w:type="auto"/>
            <w:vAlign w:val="center"/>
            <w:hideMark/>
          </w:tcPr>
          <w:p w14:paraId="162CE028"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52A00A24"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Department Managers</w:t>
            </w:r>
          </w:p>
        </w:tc>
      </w:tr>
      <w:tr w:rsidR="00D66739" w:rsidRPr="004E0CCD" w14:paraId="7630A7AD" w14:textId="77777777">
        <w:trPr>
          <w:tblCellSpacing w:w="15" w:type="dxa"/>
        </w:trPr>
        <w:tc>
          <w:tcPr>
            <w:tcW w:w="0" w:type="auto"/>
            <w:vAlign w:val="center"/>
            <w:hideMark/>
          </w:tcPr>
          <w:p w14:paraId="216ABBED"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Committee Meeting Minutes</w:t>
            </w:r>
          </w:p>
        </w:tc>
        <w:tc>
          <w:tcPr>
            <w:tcW w:w="0" w:type="auto"/>
            <w:vAlign w:val="center"/>
            <w:hideMark/>
          </w:tcPr>
          <w:p w14:paraId="16B8405A"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35897A96"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w:t>
            </w:r>
          </w:p>
        </w:tc>
      </w:tr>
    </w:tbl>
    <w:p w14:paraId="439D9A39" w14:textId="07273C21"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6EFE37F">
          <v:rect id="_x0000_i1107" style="width:468pt;height:.05pt" o:hralign="center" o:hrstd="t" o:hr="t" fillcolor="#a0a0a0" stroked="f"/>
        </w:pict>
      </w:r>
    </w:p>
    <w:p w14:paraId="103258A6"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13. Enforcement</w:t>
      </w:r>
    </w:p>
    <w:p w14:paraId="767F86E8" w14:textId="77777777" w:rsidR="00D66739" w:rsidRPr="004E0CCD" w:rsidRDefault="00D66739" w:rsidP="009210EF">
      <w:pPr>
        <w:numPr>
          <w:ilvl w:val="0"/>
          <w:numId w:val="9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Failure to comply with this policy may result in disciplinary actions under the Sanctions Policy (Section VI).</w:t>
      </w:r>
    </w:p>
    <w:p w14:paraId="156771BD" w14:textId="77777777" w:rsidR="00D66739" w:rsidRPr="004E0CCD" w:rsidRDefault="00D66739" w:rsidP="009210EF">
      <w:pPr>
        <w:numPr>
          <w:ilvl w:val="0"/>
          <w:numId w:val="9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Serious or willful violations may be reported to client entities or regulatory authorities.</w:t>
      </w:r>
    </w:p>
    <w:p w14:paraId="3C831216" w14:textId="073A7943" w:rsidR="00D66739" w:rsidRPr="004E0CCD" w:rsidRDefault="005A20E9" w:rsidP="00D66739">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222CF8F">
          <v:rect id="_x0000_i1108" style="width:468pt;height:.05pt" o:hralign="center" o:hrstd="t" o:hr="t" fillcolor="#a0a0a0" stroked="f"/>
        </w:pict>
      </w:r>
    </w:p>
    <w:p w14:paraId="0B59B93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14. Policy Review</w:t>
      </w:r>
    </w:p>
    <w:p w14:paraId="0C229FE3" w14:textId="77777777" w:rsidR="00D66739" w:rsidRPr="004E0CCD" w:rsidRDefault="00D66739" w:rsidP="00D66739">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is reviewed annually by the Compliance Officer and IT Security Officer, or more frequently as regulations or business conditions change.</w:t>
      </w:r>
    </w:p>
    <w:p w14:paraId="30CC027F"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1DBD6D05"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75E6F7E7"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6DA71EDF"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353CD5D6"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44C57409"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5D40D5CA"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6333BD57"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65907560"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32373F52"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65D2265E"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66581B03" w14:textId="77777777" w:rsidR="00F32180" w:rsidRPr="004E0CCD" w:rsidRDefault="00F32180" w:rsidP="00C61AC6">
      <w:pPr>
        <w:pBdr>
          <w:top w:val="nil"/>
          <w:left w:val="nil"/>
          <w:bottom w:val="nil"/>
          <w:right w:val="nil"/>
          <w:between w:val="nil"/>
        </w:pBdr>
        <w:spacing w:before="0" w:line="240" w:lineRule="auto"/>
        <w:rPr>
          <w:rFonts w:cs="Times New Roman"/>
          <w:bCs/>
          <w:color w:val="auto"/>
          <w:lang w:val="en-US"/>
        </w:rPr>
      </w:pPr>
    </w:p>
    <w:p w14:paraId="3901D1BD" w14:textId="77777777" w:rsidR="00B7049A" w:rsidRPr="004E0CCD" w:rsidRDefault="00B7049A" w:rsidP="00C61AC6">
      <w:pPr>
        <w:pBdr>
          <w:top w:val="nil"/>
          <w:left w:val="nil"/>
          <w:bottom w:val="nil"/>
          <w:right w:val="nil"/>
          <w:between w:val="nil"/>
        </w:pBdr>
        <w:spacing w:before="0" w:line="240" w:lineRule="auto"/>
        <w:rPr>
          <w:rFonts w:cs="Times New Roman"/>
          <w:bCs/>
          <w:color w:val="auto"/>
          <w:lang w:val="en-US"/>
        </w:rPr>
      </w:pPr>
    </w:p>
    <w:p w14:paraId="1DBBDC28" w14:textId="77777777" w:rsidR="00B7049A" w:rsidRPr="004E0CCD" w:rsidRDefault="00B7049A" w:rsidP="00C61AC6">
      <w:pPr>
        <w:pBdr>
          <w:top w:val="nil"/>
          <w:left w:val="nil"/>
          <w:bottom w:val="nil"/>
          <w:right w:val="nil"/>
          <w:between w:val="nil"/>
        </w:pBdr>
        <w:spacing w:before="0" w:line="240" w:lineRule="auto"/>
        <w:rPr>
          <w:rFonts w:cs="Times New Roman"/>
          <w:bCs/>
          <w:color w:val="auto"/>
          <w:lang w:val="en-US"/>
        </w:rPr>
      </w:pPr>
    </w:p>
    <w:p w14:paraId="69B8D026" w14:textId="77777777" w:rsidR="00B7049A" w:rsidRPr="004E0CCD" w:rsidRDefault="00B7049A" w:rsidP="00C61AC6">
      <w:pPr>
        <w:pBdr>
          <w:top w:val="nil"/>
          <w:left w:val="nil"/>
          <w:bottom w:val="nil"/>
          <w:right w:val="nil"/>
          <w:between w:val="nil"/>
        </w:pBdr>
        <w:spacing w:before="0" w:line="240" w:lineRule="auto"/>
        <w:rPr>
          <w:rFonts w:cs="Times New Roman"/>
          <w:bCs/>
          <w:color w:val="auto"/>
          <w:lang w:val="en-US"/>
        </w:rPr>
      </w:pPr>
    </w:p>
    <w:p w14:paraId="5893738E" w14:textId="77777777" w:rsidR="00B7049A" w:rsidRPr="004E0CCD" w:rsidRDefault="00B7049A" w:rsidP="00C61AC6">
      <w:pPr>
        <w:pBdr>
          <w:top w:val="nil"/>
          <w:left w:val="nil"/>
          <w:bottom w:val="nil"/>
          <w:right w:val="nil"/>
          <w:between w:val="nil"/>
        </w:pBdr>
        <w:spacing w:before="0" w:line="240" w:lineRule="auto"/>
        <w:rPr>
          <w:rFonts w:cs="Times New Roman"/>
          <w:bCs/>
          <w:color w:val="auto"/>
          <w:lang w:val="en-US"/>
        </w:rPr>
      </w:pPr>
    </w:p>
    <w:p w14:paraId="4542042C" w14:textId="2BC4FD68" w:rsidR="00C61AC6" w:rsidRPr="008A6D52" w:rsidRDefault="00C61AC6" w:rsidP="00C61AC6">
      <w:pPr>
        <w:pBdr>
          <w:top w:val="nil"/>
          <w:left w:val="nil"/>
          <w:bottom w:val="nil"/>
          <w:right w:val="nil"/>
          <w:between w:val="nil"/>
        </w:pBdr>
        <w:spacing w:before="0" w:line="240" w:lineRule="auto"/>
        <w:rPr>
          <w:rFonts w:cs="Times New Roman"/>
          <w:b/>
          <w:color w:val="auto"/>
          <w:sz w:val="24"/>
          <w:szCs w:val="24"/>
          <w:lang w:val="en-US"/>
        </w:rPr>
      </w:pPr>
      <w:r w:rsidRPr="008A6D52">
        <w:rPr>
          <w:rFonts w:cs="Times New Roman"/>
          <w:b/>
          <w:color w:val="auto"/>
          <w:sz w:val="24"/>
          <w:szCs w:val="24"/>
          <w:lang w:val="en-US"/>
        </w:rPr>
        <w:t>X. Retention and Documentation Policy</w:t>
      </w:r>
    </w:p>
    <w:p w14:paraId="10EA4AE4" w14:textId="77777777" w:rsidR="008A6D52" w:rsidRDefault="008A6D52" w:rsidP="00C61AC6">
      <w:pPr>
        <w:pBdr>
          <w:top w:val="nil"/>
          <w:left w:val="nil"/>
          <w:bottom w:val="nil"/>
          <w:right w:val="nil"/>
          <w:between w:val="nil"/>
        </w:pBdr>
        <w:spacing w:before="0" w:line="240" w:lineRule="auto"/>
        <w:rPr>
          <w:rFonts w:cs="Times New Roman"/>
          <w:bCs/>
          <w:color w:val="auto"/>
          <w:lang w:val="en-US"/>
        </w:rPr>
      </w:pPr>
    </w:p>
    <w:p w14:paraId="10A6F09E" w14:textId="045A2280"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6F698EB3"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purpose of this policy is to define the documentation and record retention standards for Norman Nerds as a HIPAA Business Associate, ensuring that all compliance-related materials, operational records, and Protected Health Information (PHI) are created, maintained, retained, and destroyed in accordance with applicable federal and state requirements.</w:t>
      </w:r>
    </w:p>
    <w:p w14:paraId="3F9456CC"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section satisfies the following requirements:</w:t>
      </w:r>
    </w:p>
    <w:p w14:paraId="38D2ADFF" w14:textId="77777777" w:rsidR="00C61AC6" w:rsidRPr="004E0CCD" w:rsidRDefault="00C61AC6" w:rsidP="00C61AC6">
      <w:pPr>
        <w:numPr>
          <w:ilvl w:val="0"/>
          <w:numId w:val="9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Privacy Rule – 45 CFR §164.530(j) (Retention of documentation for six years).</w:t>
      </w:r>
    </w:p>
    <w:p w14:paraId="0569D9F8" w14:textId="77777777" w:rsidR="00C61AC6" w:rsidRPr="004E0CCD" w:rsidRDefault="00C61AC6" w:rsidP="00C61AC6">
      <w:pPr>
        <w:numPr>
          <w:ilvl w:val="0"/>
          <w:numId w:val="9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 – 45 CFR §164.316(b)(1) (Maintenance of policies, procedures, and actions).</w:t>
      </w:r>
    </w:p>
    <w:p w14:paraId="48DBB9C3" w14:textId="77777777" w:rsidR="00C61AC6" w:rsidRPr="004E0CCD" w:rsidRDefault="00C61AC6" w:rsidP="00C61AC6">
      <w:pPr>
        <w:numPr>
          <w:ilvl w:val="0"/>
          <w:numId w:val="9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HITECH Act §13411 (Audit and compliance evidence).</w:t>
      </w:r>
    </w:p>
    <w:p w14:paraId="3072504C" w14:textId="77777777" w:rsidR="00C61AC6" w:rsidRPr="004E0CCD" w:rsidRDefault="00C61AC6" w:rsidP="00C61AC6">
      <w:pPr>
        <w:numPr>
          <w:ilvl w:val="0"/>
          <w:numId w:val="9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Title 24 §162 (Retention of breach and notification documentation).</w:t>
      </w:r>
    </w:p>
    <w:p w14:paraId="2C7F4103" w14:textId="694AA673"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F4A5E83">
          <v:rect id="_x0000_i1109" style="width:468pt;height:.05pt" o:hralign="center" o:hrstd="t" o:hr="t" fillcolor="#a0a0a0" stroked="f"/>
        </w:pict>
      </w:r>
    </w:p>
    <w:p w14:paraId="28EDDBEB"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Scope</w:t>
      </w:r>
    </w:p>
    <w:p w14:paraId="481A9951"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applies to all:</w:t>
      </w:r>
    </w:p>
    <w:p w14:paraId="3F789530" w14:textId="77777777" w:rsidR="00C61AC6" w:rsidRPr="004E0CCD" w:rsidRDefault="00C61AC6" w:rsidP="00C61AC6">
      <w:pPr>
        <w:numPr>
          <w:ilvl w:val="0"/>
          <w:numId w:val="9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Business units and departments of Norman Nerds.</w:t>
      </w:r>
    </w:p>
    <w:p w14:paraId="10002756" w14:textId="77777777" w:rsidR="00C61AC6" w:rsidRPr="004E0CCD" w:rsidRDefault="00C61AC6" w:rsidP="00C61AC6">
      <w:pPr>
        <w:numPr>
          <w:ilvl w:val="0"/>
          <w:numId w:val="9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Employees, contractors, and vendors managing or storing PHI or compliance records.</w:t>
      </w:r>
    </w:p>
    <w:p w14:paraId="70F1B9FF" w14:textId="77777777" w:rsidR="00C61AC6" w:rsidRPr="004E0CCD" w:rsidRDefault="00C61AC6" w:rsidP="00C61AC6">
      <w:pPr>
        <w:numPr>
          <w:ilvl w:val="0"/>
          <w:numId w:val="9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forms of documentation, including electronic, paper, and cloud-based systems.</w:t>
      </w:r>
    </w:p>
    <w:p w14:paraId="04796ED7" w14:textId="6FE082EF"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3E23E0B">
          <v:rect id="_x0000_i1110" style="width:468pt;height:.05pt" o:hralign="center" o:hrstd="t" o:hr="t" fillcolor="#a0a0a0" stroked="f"/>
        </w:pict>
      </w:r>
    </w:p>
    <w:p w14:paraId="419DE3A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Policy Statement</w:t>
      </w:r>
    </w:p>
    <w:p w14:paraId="61345F2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will maintain all required HIPAA and organizational documentation for a minimum of six (6) years from the date of creation or the date when it last was in effect—whichever is later.</w:t>
      </w:r>
    </w:p>
    <w:p w14:paraId="313440CD"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Records will be stored securely and accessible only to authorized personnel. Destruction of records will be completed in a manner that ensures data confidentiality and integrity.</w:t>
      </w:r>
    </w:p>
    <w:p w14:paraId="3CA6D130" w14:textId="130C0004"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BB90776">
          <v:rect id="_x0000_i1111" style="width:468pt;height:.05pt" o:hralign="center" o:hrstd="t" o:hr="t" fillcolor="#a0a0a0" stroked="f"/>
        </w:pict>
      </w:r>
    </w:p>
    <w:p w14:paraId="66B3FAAC"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Types of Documentation Covered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2"/>
        <w:gridCol w:w="4192"/>
        <w:gridCol w:w="2736"/>
      </w:tblGrid>
      <w:tr w:rsidR="00C61AC6" w:rsidRPr="004E0CCD" w14:paraId="0AA17D79" w14:textId="77777777">
        <w:trPr>
          <w:tblHeader/>
          <w:tblCellSpacing w:w="15" w:type="dxa"/>
        </w:trPr>
        <w:tc>
          <w:tcPr>
            <w:tcW w:w="0" w:type="auto"/>
            <w:vAlign w:val="center"/>
            <w:hideMark/>
          </w:tcPr>
          <w:p w14:paraId="21A48954"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Category</w:t>
            </w:r>
          </w:p>
        </w:tc>
        <w:tc>
          <w:tcPr>
            <w:tcW w:w="0" w:type="auto"/>
            <w:vAlign w:val="center"/>
            <w:hideMark/>
          </w:tcPr>
          <w:p w14:paraId="4035241F"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Examples</w:t>
            </w:r>
          </w:p>
        </w:tc>
        <w:tc>
          <w:tcPr>
            <w:tcW w:w="0" w:type="auto"/>
            <w:vAlign w:val="center"/>
            <w:hideMark/>
          </w:tcPr>
          <w:p w14:paraId="51B7937A"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Period</w:t>
            </w:r>
          </w:p>
        </w:tc>
      </w:tr>
      <w:tr w:rsidR="00C61AC6" w:rsidRPr="004E0CCD" w14:paraId="54046A7A" w14:textId="77777777">
        <w:trPr>
          <w:tblCellSpacing w:w="15" w:type="dxa"/>
        </w:trPr>
        <w:tc>
          <w:tcPr>
            <w:tcW w:w="0" w:type="auto"/>
            <w:vAlign w:val="center"/>
            <w:hideMark/>
          </w:tcPr>
          <w:p w14:paraId="70574FBD"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Policies and Procedures</w:t>
            </w:r>
          </w:p>
        </w:tc>
        <w:tc>
          <w:tcPr>
            <w:tcW w:w="0" w:type="auto"/>
            <w:vAlign w:val="center"/>
            <w:hideMark/>
          </w:tcPr>
          <w:p w14:paraId="609AFC1F"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manual, security standards, SOPs</w:t>
            </w:r>
          </w:p>
        </w:tc>
        <w:tc>
          <w:tcPr>
            <w:tcW w:w="0" w:type="auto"/>
            <w:vAlign w:val="center"/>
            <w:hideMark/>
          </w:tcPr>
          <w:p w14:paraId="34C711D8"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 from last effective date</w:t>
            </w:r>
          </w:p>
        </w:tc>
      </w:tr>
      <w:tr w:rsidR="00C61AC6" w:rsidRPr="004E0CCD" w14:paraId="7F67D9A7" w14:textId="77777777">
        <w:trPr>
          <w:tblCellSpacing w:w="15" w:type="dxa"/>
        </w:trPr>
        <w:tc>
          <w:tcPr>
            <w:tcW w:w="0" w:type="auto"/>
            <w:vAlign w:val="center"/>
            <w:hideMark/>
          </w:tcPr>
          <w:p w14:paraId="4875B073"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Training and Awareness Records</w:t>
            </w:r>
          </w:p>
        </w:tc>
        <w:tc>
          <w:tcPr>
            <w:tcW w:w="0" w:type="auto"/>
            <w:vAlign w:val="center"/>
            <w:hideMark/>
          </w:tcPr>
          <w:p w14:paraId="65FEF55B"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Attendance logs, training materials, certifications</w:t>
            </w:r>
          </w:p>
        </w:tc>
        <w:tc>
          <w:tcPr>
            <w:tcW w:w="0" w:type="auto"/>
            <w:vAlign w:val="center"/>
            <w:hideMark/>
          </w:tcPr>
          <w:p w14:paraId="01178C23"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r>
      <w:tr w:rsidR="00C61AC6" w:rsidRPr="004E0CCD" w14:paraId="196C3037" w14:textId="77777777">
        <w:trPr>
          <w:tblCellSpacing w:w="15" w:type="dxa"/>
        </w:trPr>
        <w:tc>
          <w:tcPr>
            <w:tcW w:w="0" w:type="auto"/>
            <w:vAlign w:val="center"/>
            <w:hideMark/>
          </w:tcPr>
          <w:p w14:paraId="4E15CBB0"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Assessments and Audits</w:t>
            </w:r>
          </w:p>
        </w:tc>
        <w:tc>
          <w:tcPr>
            <w:tcW w:w="0" w:type="auto"/>
            <w:vAlign w:val="center"/>
            <w:hideMark/>
          </w:tcPr>
          <w:p w14:paraId="3533F33C"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analysis reports, audit logs, CAPs</w:t>
            </w:r>
          </w:p>
        </w:tc>
        <w:tc>
          <w:tcPr>
            <w:tcW w:w="0" w:type="auto"/>
            <w:vAlign w:val="center"/>
            <w:hideMark/>
          </w:tcPr>
          <w:p w14:paraId="25070589"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r>
      <w:tr w:rsidR="00C61AC6" w:rsidRPr="004E0CCD" w14:paraId="576B7840" w14:textId="77777777">
        <w:trPr>
          <w:tblCellSpacing w:w="15" w:type="dxa"/>
        </w:trPr>
        <w:tc>
          <w:tcPr>
            <w:tcW w:w="0" w:type="auto"/>
            <w:vAlign w:val="center"/>
            <w:hideMark/>
          </w:tcPr>
          <w:p w14:paraId="6682607B"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Breach and Incident Reports</w:t>
            </w:r>
          </w:p>
        </w:tc>
        <w:tc>
          <w:tcPr>
            <w:tcW w:w="0" w:type="auto"/>
            <w:vAlign w:val="center"/>
            <w:hideMark/>
          </w:tcPr>
          <w:p w14:paraId="32BC38DC"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Incident forms, investigation notes, notifications</w:t>
            </w:r>
          </w:p>
        </w:tc>
        <w:tc>
          <w:tcPr>
            <w:tcW w:w="0" w:type="auto"/>
            <w:vAlign w:val="center"/>
            <w:hideMark/>
          </w:tcPr>
          <w:p w14:paraId="79DE1228"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r>
      <w:tr w:rsidR="00C61AC6" w:rsidRPr="004E0CCD" w14:paraId="29B5CF35" w14:textId="77777777">
        <w:trPr>
          <w:tblCellSpacing w:w="15" w:type="dxa"/>
        </w:trPr>
        <w:tc>
          <w:tcPr>
            <w:tcW w:w="0" w:type="auto"/>
            <w:vAlign w:val="center"/>
            <w:hideMark/>
          </w:tcPr>
          <w:p w14:paraId="50F1027F"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BAAs and Legal Contracts</w:t>
            </w:r>
          </w:p>
        </w:tc>
        <w:tc>
          <w:tcPr>
            <w:tcW w:w="0" w:type="auto"/>
            <w:vAlign w:val="center"/>
            <w:hideMark/>
          </w:tcPr>
          <w:p w14:paraId="48F99468"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Business Associate Agreements, NDAs</w:t>
            </w:r>
          </w:p>
        </w:tc>
        <w:tc>
          <w:tcPr>
            <w:tcW w:w="0" w:type="auto"/>
            <w:vAlign w:val="center"/>
            <w:hideMark/>
          </w:tcPr>
          <w:p w14:paraId="29BF448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 post-termination</w:t>
            </w:r>
          </w:p>
        </w:tc>
      </w:tr>
      <w:tr w:rsidR="00C61AC6" w:rsidRPr="004E0CCD" w14:paraId="4CA09422" w14:textId="77777777">
        <w:trPr>
          <w:tblCellSpacing w:w="15" w:type="dxa"/>
        </w:trPr>
        <w:tc>
          <w:tcPr>
            <w:tcW w:w="0" w:type="auto"/>
            <w:vAlign w:val="center"/>
            <w:hideMark/>
          </w:tcPr>
          <w:p w14:paraId="3EDAF301"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Logs and System Activity Reports</w:t>
            </w:r>
          </w:p>
        </w:tc>
        <w:tc>
          <w:tcPr>
            <w:tcW w:w="0" w:type="auto"/>
            <w:vAlign w:val="center"/>
            <w:hideMark/>
          </w:tcPr>
          <w:p w14:paraId="70A9438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Authentication records, change logs</w:t>
            </w:r>
          </w:p>
        </w:tc>
        <w:tc>
          <w:tcPr>
            <w:tcW w:w="0" w:type="auto"/>
            <w:vAlign w:val="center"/>
            <w:hideMark/>
          </w:tcPr>
          <w:p w14:paraId="28908DE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r>
      <w:tr w:rsidR="00C61AC6" w:rsidRPr="004E0CCD" w14:paraId="1BE14C20" w14:textId="77777777">
        <w:trPr>
          <w:tblCellSpacing w:w="15" w:type="dxa"/>
        </w:trPr>
        <w:tc>
          <w:tcPr>
            <w:tcW w:w="0" w:type="auto"/>
            <w:vAlign w:val="center"/>
            <w:hideMark/>
          </w:tcPr>
          <w:p w14:paraId="475FC58D"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 Sanction and Disciplinary Records</w:t>
            </w:r>
          </w:p>
        </w:tc>
        <w:tc>
          <w:tcPr>
            <w:tcW w:w="0" w:type="auto"/>
            <w:vAlign w:val="center"/>
            <w:hideMark/>
          </w:tcPr>
          <w:p w14:paraId="402A8CF6"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Violation reports, corrective actions</w:t>
            </w:r>
          </w:p>
        </w:tc>
        <w:tc>
          <w:tcPr>
            <w:tcW w:w="0" w:type="auto"/>
            <w:vAlign w:val="center"/>
            <w:hideMark/>
          </w:tcPr>
          <w:p w14:paraId="3B6E91EF"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r>
      <w:tr w:rsidR="00C61AC6" w:rsidRPr="004E0CCD" w14:paraId="4B10B7D0" w14:textId="77777777">
        <w:trPr>
          <w:tblCellSpacing w:w="15" w:type="dxa"/>
        </w:trPr>
        <w:tc>
          <w:tcPr>
            <w:tcW w:w="0" w:type="auto"/>
            <w:vAlign w:val="center"/>
            <w:hideMark/>
          </w:tcPr>
          <w:p w14:paraId="2D323A59"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Committee Records</w:t>
            </w:r>
          </w:p>
        </w:tc>
        <w:tc>
          <w:tcPr>
            <w:tcW w:w="0" w:type="auto"/>
            <w:vAlign w:val="center"/>
            <w:hideMark/>
          </w:tcPr>
          <w:p w14:paraId="7AF5302F"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Meeting minutes, review notes</w:t>
            </w:r>
          </w:p>
        </w:tc>
        <w:tc>
          <w:tcPr>
            <w:tcW w:w="0" w:type="auto"/>
            <w:vAlign w:val="center"/>
            <w:hideMark/>
          </w:tcPr>
          <w:p w14:paraId="2B4682B2"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r>
      <w:tr w:rsidR="00C61AC6" w:rsidRPr="004E0CCD" w14:paraId="0E33C837" w14:textId="77777777">
        <w:trPr>
          <w:tblCellSpacing w:w="15" w:type="dxa"/>
        </w:trPr>
        <w:tc>
          <w:tcPr>
            <w:tcW w:w="0" w:type="auto"/>
            <w:vAlign w:val="center"/>
            <w:hideMark/>
          </w:tcPr>
          <w:p w14:paraId="5B687589"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and Disposal Certificates</w:t>
            </w:r>
          </w:p>
        </w:tc>
        <w:tc>
          <w:tcPr>
            <w:tcW w:w="0" w:type="auto"/>
            <w:vAlign w:val="center"/>
            <w:hideMark/>
          </w:tcPr>
          <w:p w14:paraId="5171F3D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Certificates of destruction</w:t>
            </w:r>
          </w:p>
        </w:tc>
        <w:tc>
          <w:tcPr>
            <w:tcW w:w="0" w:type="auto"/>
            <w:vAlign w:val="center"/>
            <w:hideMark/>
          </w:tcPr>
          <w:p w14:paraId="1BA46E9A"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r>
    </w:tbl>
    <w:p w14:paraId="73949748" w14:textId="4E69503A"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043CA7F">
          <v:rect id="_x0000_i1112" style="width:468pt;height:.05pt" o:hralign="center" o:hrstd="t" o:hr="t" fillcolor="#a0a0a0" stroked="f"/>
        </w:pict>
      </w:r>
    </w:p>
    <w:p w14:paraId="3810F0D2"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p>
    <w:p w14:paraId="66478667" w14:textId="77777777" w:rsidR="008A6D52" w:rsidRDefault="008A6D52" w:rsidP="00C61AC6">
      <w:pPr>
        <w:pBdr>
          <w:top w:val="nil"/>
          <w:left w:val="nil"/>
          <w:bottom w:val="nil"/>
          <w:right w:val="nil"/>
          <w:between w:val="nil"/>
        </w:pBdr>
        <w:spacing w:before="0" w:line="240" w:lineRule="auto"/>
        <w:rPr>
          <w:rFonts w:cs="Times New Roman"/>
          <w:bCs/>
          <w:color w:val="auto"/>
          <w:lang w:val="en-US"/>
        </w:rPr>
      </w:pPr>
    </w:p>
    <w:p w14:paraId="40F8463B" w14:textId="77777777" w:rsidR="008A6D52" w:rsidRDefault="008A6D52" w:rsidP="00C61AC6">
      <w:pPr>
        <w:pBdr>
          <w:top w:val="nil"/>
          <w:left w:val="nil"/>
          <w:bottom w:val="nil"/>
          <w:right w:val="nil"/>
          <w:between w:val="nil"/>
        </w:pBdr>
        <w:spacing w:before="0" w:line="240" w:lineRule="auto"/>
        <w:rPr>
          <w:rFonts w:cs="Times New Roman"/>
          <w:bCs/>
          <w:color w:val="auto"/>
          <w:lang w:val="en-US"/>
        </w:rPr>
      </w:pPr>
    </w:p>
    <w:p w14:paraId="267C92EE" w14:textId="60FC0FD5"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Record Creation and Control</w:t>
      </w:r>
    </w:p>
    <w:p w14:paraId="141D6BFC"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5.1 Record Creation</w:t>
      </w:r>
    </w:p>
    <w:p w14:paraId="47C46CE0" w14:textId="77777777" w:rsidR="00C61AC6" w:rsidRPr="004E0CCD" w:rsidRDefault="00C61AC6" w:rsidP="00C61AC6">
      <w:pPr>
        <w:numPr>
          <w:ilvl w:val="0"/>
          <w:numId w:val="9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departments must ensure that records are created at the time of relevant events (e.g., audits, incidents, policy approvals).</w:t>
      </w:r>
    </w:p>
    <w:p w14:paraId="5591AE68" w14:textId="77777777" w:rsidR="00C61AC6" w:rsidRPr="004E0CCD" w:rsidRDefault="00C61AC6" w:rsidP="00C61AC6">
      <w:pPr>
        <w:numPr>
          <w:ilvl w:val="0"/>
          <w:numId w:val="9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Documentation must be complete, dated, and signed (physical or digital signature).</w:t>
      </w:r>
    </w:p>
    <w:p w14:paraId="2C110CD5" w14:textId="77777777" w:rsidR="007C431A" w:rsidRPr="004E0CCD" w:rsidRDefault="007C431A" w:rsidP="00C61AC6">
      <w:pPr>
        <w:pBdr>
          <w:top w:val="nil"/>
          <w:left w:val="nil"/>
          <w:bottom w:val="nil"/>
          <w:right w:val="nil"/>
          <w:between w:val="nil"/>
        </w:pBdr>
        <w:spacing w:before="0" w:line="240" w:lineRule="auto"/>
        <w:rPr>
          <w:rFonts w:cs="Times New Roman"/>
          <w:bCs/>
          <w:color w:val="auto"/>
          <w:lang w:val="en-US"/>
        </w:rPr>
      </w:pPr>
    </w:p>
    <w:p w14:paraId="406B2ED2" w14:textId="77777777" w:rsidR="007C431A" w:rsidRPr="004E0CCD" w:rsidRDefault="007C431A" w:rsidP="00C61AC6">
      <w:pPr>
        <w:pBdr>
          <w:top w:val="nil"/>
          <w:left w:val="nil"/>
          <w:bottom w:val="nil"/>
          <w:right w:val="nil"/>
          <w:between w:val="nil"/>
        </w:pBdr>
        <w:spacing w:before="0" w:line="240" w:lineRule="auto"/>
        <w:rPr>
          <w:rFonts w:cs="Times New Roman"/>
          <w:bCs/>
          <w:color w:val="auto"/>
          <w:lang w:val="en-US"/>
        </w:rPr>
      </w:pPr>
    </w:p>
    <w:p w14:paraId="15F0461A" w14:textId="77777777" w:rsidR="007C431A" w:rsidRPr="004E0CCD" w:rsidRDefault="007C431A" w:rsidP="00C61AC6">
      <w:pPr>
        <w:pBdr>
          <w:top w:val="nil"/>
          <w:left w:val="nil"/>
          <w:bottom w:val="nil"/>
          <w:right w:val="nil"/>
          <w:between w:val="nil"/>
        </w:pBdr>
        <w:spacing w:before="0" w:line="240" w:lineRule="auto"/>
        <w:rPr>
          <w:rFonts w:cs="Times New Roman"/>
          <w:bCs/>
          <w:color w:val="auto"/>
          <w:lang w:val="en-US"/>
        </w:rPr>
      </w:pPr>
    </w:p>
    <w:p w14:paraId="50DCAE3C" w14:textId="6AF00B59"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5.2 Version Control</w:t>
      </w:r>
    </w:p>
    <w:p w14:paraId="3D152790" w14:textId="77777777" w:rsidR="00C61AC6" w:rsidRPr="004E0CCD" w:rsidRDefault="00C61AC6" w:rsidP="00C61AC6">
      <w:pPr>
        <w:numPr>
          <w:ilvl w:val="0"/>
          <w:numId w:val="9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controlled documents must have version numbers, revision dates, and approval records.</w:t>
      </w:r>
    </w:p>
    <w:p w14:paraId="6F9B8B23" w14:textId="77777777" w:rsidR="00C61AC6" w:rsidRPr="004E0CCD" w:rsidRDefault="00C61AC6" w:rsidP="00C61AC6">
      <w:pPr>
        <w:numPr>
          <w:ilvl w:val="0"/>
          <w:numId w:val="9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Superseded versions are archived with revision history.</w:t>
      </w:r>
    </w:p>
    <w:p w14:paraId="3D35B706" w14:textId="77777777" w:rsidR="00C61AC6" w:rsidRPr="004E0CCD" w:rsidRDefault="00C61AC6" w:rsidP="00C61AC6">
      <w:pPr>
        <w:numPr>
          <w:ilvl w:val="0"/>
          <w:numId w:val="9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maintains a Master Document Index for tracking current and historical versions.</w:t>
      </w:r>
    </w:p>
    <w:p w14:paraId="50BB3E04" w14:textId="39379271"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A72566F">
          <v:rect id="_x0000_i1113" style="width:468pt;height:.05pt" o:hralign="center" o:hrstd="t" o:hr="t" fillcolor="#a0a0a0" stroked="f"/>
        </w:pict>
      </w:r>
    </w:p>
    <w:p w14:paraId="3A46FB51"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Storage and Security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0"/>
        <w:gridCol w:w="9140"/>
      </w:tblGrid>
      <w:tr w:rsidR="00C61AC6" w:rsidRPr="004E0CCD" w14:paraId="4230278A" w14:textId="77777777">
        <w:trPr>
          <w:tblHeader/>
          <w:tblCellSpacing w:w="15" w:type="dxa"/>
        </w:trPr>
        <w:tc>
          <w:tcPr>
            <w:tcW w:w="0" w:type="auto"/>
            <w:vAlign w:val="center"/>
            <w:hideMark/>
          </w:tcPr>
          <w:p w14:paraId="5024206D"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Storage Type</w:t>
            </w:r>
          </w:p>
        </w:tc>
        <w:tc>
          <w:tcPr>
            <w:tcW w:w="0" w:type="auto"/>
            <w:vAlign w:val="center"/>
            <w:hideMark/>
          </w:tcPr>
          <w:p w14:paraId="14FCD2D0"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Requirements</w:t>
            </w:r>
          </w:p>
        </w:tc>
      </w:tr>
      <w:tr w:rsidR="00C61AC6" w:rsidRPr="004E0CCD" w14:paraId="4A7594BD" w14:textId="77777777">
        <w:trPr>
          <w:tblCellSpacing w:w="15" w:type="dxa"/>
        </w:trPr>
        <w:tc>
          <w:tcPr>
            <w:tcW w:w="0" w:type="auto"/>
            <w:vAlign w:val="center"/>
            <w:hideMark/>
          </w:tcPr>
          <w:p w14:paraId="4C69B8E4"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Electronic Records</w:t>
            </w:r>
          </w:p>
        </w:tc>
        <w:tc>
          <w:tcPr>
            <w:tcW w:w="0" w:type="auto"/>
            <w:vAlign w:val="center"/>
            <w:hideMark/>
          </w:tcPr>
          <w:p w14:paraId="0EE6E1EA"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Encrypted at rest (AES-256) and in transit (TLS 1.3); access restricted via role-based permissions; backups performed daily.</w:t>
            </w:r>
          </w:p>
        </w:tc>
      </w:tr>
      <w:tr w:rsidR="00C61AC6" w:rsidRPr="004E0CCD" w14:paraId="70722721" w14:textId="77777777">
        <w:trPr>
          <w:tblCellSpacing w:w="15" w:type="dxa"/>
        </w:trPr>
        <w:tc>
          <w:tcPr>
            <w:tcW w:w="0" w:type="auto"/>
            <w:vAlign w:val="center"/>
            <w:hideMark/>
          </w:tcPr>
          <w:p w14:paraId="1BD8027C"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Paper Records</w:t>
            </w:r>
          </w:p>
        </w:tc>
        <w:tc>
          <w:tcPr>
            <w:tcW w:w="0" w:type="auto"/>
            <w:vAlign w:val="center"/>
            <w:hideMark/>
          </w:tcPr>
          <w:p w14:paraId="48E41122"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Stored in locked, fire-resistant cabinets in secure areas with controlled key access.</w:t>
            </w:r>
          </w:p>
        </w:tc>
      </w:tr>
      <w:tr w:rsidR="00C61AC6" w:rsidRPr="004E0CCD" w14:paraId="0FC2550E" w14:textId="77777777">
        <w:trPr>
          <w:tblCellSpacing w:w="15" w:type="dxa"/>
        </w:trPr>
        <w:tc>
          <w:tcPr>
            <w:tcW w:w="0" w:type="auto"/>
            <w:vAlign w:val="center"/>
            <w:hideMark/>
          </w:tcPr>
          <w:p w14:paraId="66541EC3"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Cloud Records</w:t>
            </w:r>
          </w:p>
        </w:tc>
        <w:tc>
          <w:tcPr>
            <w:tcW w:w="0" w:type="auto"/>
            <w:vAlign w:val="center"/>
            <w:hideMark/>
          </w:tcPr>
          <w:p w14:paraId="442D0FC2"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Hosted only in HIPAA-compliant environments under Business Associate Agreements.</w:t>
            </w:r>
          </w:p>
        </w:tc>
      </w:tr>
    </w:tbl>
    <w:p w14:paraId="2D45A9D1"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to records is limited to authorized personnel designated by the Compliance Officer, HR, or Legal Counsel.</w:t>
      </w:r>
    </w:p>
    <w:p w14:paraId="64908573" w14:textId="23F9DCEF"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CB4D246">
          <v:rect id="_x0000_i1114" style="width:468pt;height:.05pt" o:hralign="center" o:hrstd="t" o:hr="t" fillcolor="#a0a0a0" stroked="f"/>
        </w:pict>
      </w:r>
    </w:p>
    <w:p w14:paraId="175C7468"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Retrieval and Access</w:t>
      </w:r>
    </w:p>
    <w:p w14:paraId="50EA7546" w14:textId="77777777" w:rsidR="00C61AC6" w:rsidRPr="004E0CCD" w:rsidRDefault="00C61AC6" w:rsidP="00C61AC6">
      <w:pPr>
        <w:numPr>
          <w:ilvl w:val="0"/>
          <w:numId w:val="9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Authorized users may request access through the Compliance Document Request Form.</w:t>
      </w:r>
    </w:p>
    <w:p w14:paraId="4DA1E0CF" w14:textId="77777777" w:rsidR="00C61AC6" w:rsidRPr="004E0CCD" w:rsidRDefault="00C61AC6" w:rsidP="00C61AC6">
      <w:pPr>
        <w:numPr>
          <w:ilvl w:val="0"/>
          <w:numId w:val="9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approves all requests and logs retrievals for audit tracking.</w:t>
      </w:r>
    </w:p>
    <w:p w14:paraId="563A51FE" w14:textId="77777777" w:rsidR="00C61AC6" w:rsidRPr="004E0CCD" w:rsidRDefault="00C61AC6" w:rsidP="00C61AC6">
      <w:pPr>
        <w:numPr>
          <w:ilvl w:val="0"/>
          <w:numId w:val="9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accesses are logged electronically and reviewed quarterly.</w:t>
      </w:r>
    </w:p>
    <w:p w14:paraId="16687397" w14:textId="77777777" w:rsidR="00C61AC6" w:rsidRPr="004E0CCD" w:rsidRDefault="00C61AC6" w:rsidP="00C61AC6">
      <w:pPr>
        <w:numPr>
          <w:ilvl w:val="0"/>
          <w:numId w:val="9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Requests for PHI-related records follow Minimum Necessary standards.</w:t>
      </w:r>
    </w:p>
    <w:p w14:paraId="40271410" w14:textId="439D752C"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E09BA27">
          <v:rect id="_x0000_i1115" style="width:468pt;height:.05pt" o:hralign="center" o:hrstd="t" o:hr="t" fillcolor="#a0a0a0" stroked="f"/>
        </w:pict>
      </w:r>
    </w:p>
    <w:p w14:paraId="36398A19"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Retention Periods and Destruction Schedule</w:t>
      </w:r>
    </w:p>
    <w:p w14:paraId="5873A43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8.1 Minimum Retention Period</w:t>
      </w:r>
    </w:p>
    <w:p w14:paraId="676FC89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HIPAA-related records are retained for at least six (6) years from the later of:</w:t>
      </w:r>
    </w:p>
    <w:p w14:paraId="466F374D" w14:textId="77777777" w:rsidR="00C61AC6" w:rsidRPr="004E0CCD" w:rsidRDefault="00C61AC6" w:rsidP="00C61AC6">
      <w:pPr>
        <w:numPr>
          <w:ilvl w:val="0"/>
          <w:numId w:val="9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date of creation, or</w:t>
      </w:r>
    </w:p>
    <w:p w14:paraId="33A954C6" w14:textId="77777777" w:rsidR="00C61AC6" w:rsidRPr="004E0CCD" w:rsidRDefault="00C61AC6" w:rsidP="00C61AC6">
      <w:pPr>
        <w:numPr>
          <w:ilvl w:val="0"/>
          <w:numId w:val="9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date when the record last was in effect.</w:t>
      </w:r>
    </w:p>
    <w:p w14:paraId="0225F491"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8.2 Early Destruction Prohibition</w:t>
      </w:r>
    </w:p>
    <w:p w14:paraId="052420D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 record may be destroyed before the retention period ends, except under written authorization from Legal Counsel and the Compliance Officer.</w:t>
      </w:r>
    </w:p>
    <w:p w14:paraId="560C9A7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8.3 Destruction Procedures</w:t>
      </w:r>
    </w:p>
    <w:p w14:paraId="3C8FC20F"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When records reach end-of-life:</w:t>
      </w:r>
    </w:p>
    <w:p w14:paraId="72149263" w14:textId="77777777" w:rsidR="00C61AC6" w:rsidRPr="004E0CCD" w:rsidRDefault="00C61AC6" w:rsidP="00C61AC6">
      <w:pPr>
        <w:numPr>
          <w:ilvl w:val="0"/>
          <w:numId w:val="9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Electronic Media – Sanitized using NIST SP 800-88 Rev.1 standards (e.g., cryptographic wipe, degaussing).</w:t>
      </w:r>
    </w:p>
    <w:p w14:paraId="1A40D11C" w14:textId="77777777" w:rsidR="00C61AC6" w:rsidRPr="004E0CCD" w:rsidRDefault="00C61AC6" w:rsidP="00C61AC6">
      <w:pPr>
        <w:numPr>
          <w:ilvl w:val="0"/>
          <w:numId w:val="9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Paper Records – Cross-cut shredded or incinerated; destruction witnessed by an authorized employee.</w:t>
      </w:r>
    </w:p>
    <w:p w14:paraId="43A2DD70" w14:textId="77777777" w:rsidR="00C61AC6" w:rsidRPr="004E0CCD" w:rsidRDefault="00C61AC6" w:rsidP="00C61AC6">
      <w:pPr>
        <w:numPr>
          <w:ilvl w:val="0"/>
          <w:numId w:val="9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Certification – A Certificate of Destruction is generated and logged with the record’s metadata.</w:t>
      </w:r>
    </w:p>
    <w:p w14:paraId="5A15E95A"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8.4 Suspension of Destruction</w:t>
      </w:r>
    </w:p>
    <w:p w14:paraId="15A60F78"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If a record is subject to litigation, investigation, or audit, destruction is suspended under a Legal Hold Notice until written clearance is granted by Legal Counsel.</w:t>
      </w:r>
    </w:p>
    <w:p w14:paraId="1EAC260B" w14:textId="0AA4E33E"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3AB5C78">
          <v:rect id="_x0000_i1116" style="width:468pt;height:.05pt" o:hralign="center" o:hrstd="t" o:hr="t" fillcolor="#a0a0a0" stroked="f"/>
        </w:pict>
      </w:r>
    </w:p>
    <w:p w14:paraId="31716266" w14:textId="77777777" w:rsidR="008A6D52" w:rsidRDefault="008A6D52" w:rsidP="00C61AC6">
      <w:pPr>
        <w:pBdr>
          <w:top w:val="nil"/>
          <w:left w:val="nil"/>
          <w:bottom w:val="nil"/>
          <w:right w:val="nil"/>
          <w:between w:val="nil"/>
        </w:pBdr>
        <w:spacing w:before="0" w:line="240" w:lineRule="auto"/>
        <w:rPr>
          <w:rFonts w:cs="Times New Roman"/>
          <w:bCs/>
          <w:color w:val="auto"/>
          <w:lang w:val="en-US"/>
        </w:rPr>
      </w:pPr>
    </w:p>
    <w:p w14:paraId="4D3C375B" w14:textId="0FAB15D6"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Backup and Archiving</w:t>
      </w:r>
    </w:p>
    <w:p w14:paraId="1A248337" w14:textId="77777777" w:rsidR="00C61AC6" w:rsidRPr="004E0CCD" w:rsidRDefault="00C61AC6" w:rsidP="00C61AC6">
      <w:pPr>
        <w:numPr>
          <w:ilvl w:val="0"/>
          <w:numId w:val="9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Daily encrypted backups of all compliance records are maintained offsite or in secure cloud storage.</w:t>
      </w:r>
    </w:p>
    <w:p w14:paraId="05CA90B4" w14:textId="77777777" w:rsidR="00C61AC6" w:rsidRPr="004E0CCD" w:rsidRDefault="00C61AC6" w:rsidP="00C61AC6">
      <w:pPr>
        <w:numPr>
          <w:ilvl w:val="0"/>
          <w:numId w:val="9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Backups are verified weekly and tested quarterly for recoverability.</w:t>
      </w:r>
    </w:p>
    <w:p w14:paraId="471DF3F3" w14:textId="77777777" w:rsidR="00C61AC6" w:rsidRPr="004E0CCD" w:rsidRDefault="00C61AC6" w:rsidP="00C61AC6">
      <w:pPr>
        <w:numPr>
          <w:ilvl w:val="0"/>
          <w:numId w:val="9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Archived data is labeled and indexed by retention period and destruction date.</w:t>
      </w:r>
    </w:p>
    <w:p w14:paraId="632491B5" w14:textId="72AE7539"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B0E70E5">
          <v:rect id="_x0000_i1117" style="width:468pt;height:.05pt" o:hralign="center" o:hrstd="t" o:hr="t" fillcolor="#a0a0a0" stroked="f"/>
        </w:pict>
      </w:r>
    </w:p>
    <w:p w14:paraId="403E84D6" w14:textId="77777777" w:rsidR="007C431A" w:rsidRPr="004E0CCD" w:rsidRDefault="007C431A" w:rsidP="00C61AC6">
      <w:pPr>
        <w:pBdr>
          <w:top w:val="nil"/>
          <w:left w:val="nil"/>
          <w:bottom w:val="nil"/>
          <w:right w:val="nil"/>
          <w:between w:val="nil"/>
        </w:pBdr>
        <w:spacing w:before="0" w:line="240" w:lineRule="auto"/>
        <w:rPr>
          <w:rFonts w:cs="Times New Roman"/>
          <w:bCs/>
          <w:color w:val="auto"/>
          <w:lang w:val="en-US"/>
        </w:rPr>
      </w:pPr>
    </w:p>
    <w:p w14:paraId="377344BC" w14:textId="77777777" w:rsidR="007C431A" w:rsidRPr="004E0CCD" w:rsidRDefault="007C431A" w:rsidP="00C61AC6">
      <w:pPr>
        <w:pBdr>
          <w:top w:val="nil"/>
          <w:left w:val="nil"/>
          <w:bottom w:val="nil"/>
          <w:right w:val="nil"/>
          <w:between w:val="nil"/>
        </w:pBdr>
        <w:spacing w:before="0" w:line="240" w:lineRule="auto"/>
        <w:rPr>
          <w:rFonts w:cs="Times New Roman"/>
          <w:bCs/>
          <w:color w:val="auto"/>
          <w:lang w:val="en-US"/>
        </w:rPr>
      </w:pPr>
    </w:p>
    <w:p w14:paraId="0CF6C431" w14:textId="397ACF66"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 Auditing and Monitoring</w:t>
      </w:r>
    </w:p>
    <w:p w14:paraId="71D153CE" w14:textId="77777777" w:rsidR="00C61AC6" w:rsidRPr="004E0CCD" w:rsidRDefault="00C61AC6" w:rsidP="00C61AC6">
      <w:pPr>
        <w:numPr>
          <w:ilvl w:val="0"/>
          <w:numId w:val="9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conducts semi-annual record retention audits to verify completeness, integrity, and accessibility.</w:t>
      </w:r>
    </w:p>
    <w:p w14:paraId="0688F509" w14:textId="77777777" w:rsidR="00C61AC6" w:rsidRPr="004E0CCD" w:rsidRDefault="00C61AC6" w:rsidP="00C61AC6">
      <w:pPr>
        <w:numPr>
          <w:ilvl w:val="0"/>
          <w:numId w:val="9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Random sampling ensures proper classification, versioning, and protection of sensitive data.</w:t>
      </w:r>
    </w:p>
    <w:p w14:paraId="4F2CFCA9" w14:textId="77777777" w:rsidR="00C61AC6" w:rsidRPr="004E0CCD" w:rsidRDefault="00C61AC6" w:rsidP="00C61AC6">
      <w:pPr>
        <w:numPr>
          <w:ilvl w:val="0"/>
          <w:numId w:val="9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Non-compliance is reported under the Sanctions Policy (Section VI).</w:t>
      </w:r>
    </w:p>
    <w:p w14:paraId="0BE5C78C" w14:textId="29D3F249"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6D802C6">
          <v:rect id="_x0000_i1118" style="width:468pt;height:.05pt" o:hralign="center" o:hrstd="t" o:hr="t" fillcolor="#a0a0a0" stroked="f"/>
        </w:pict>
      </w:r>
    </w:p>
    <w:p w14:paraId="09250BC5"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3"/>
        <w:gridCol w:w="7615"/>
      </w:tblGrid>
      <w:tr w:rsidR="00C61AC6" w:rsidRPr="004E0CCD" w14:paraId="1BE85C3D" w14:textId="77777777">
        <w:trPr>
          <w:tblHeader/>
          <w:tblCellSpacing w:w="15" w:type="dxa"/>
        </w:trPr>
        <w:tc>
          <w:tcPr>
            <w:tcW w:w="0" w:type="auto"/>
            <w:vAlign w:val="center"/>
            <w:hideMark/>
          </w:tcPr>
          <w:p w14:paraId="6D414A19"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Role</w:t>
            </w:r>
          </w:p>
        </w:tc>
        <w:tc>
          <w:tcPr>
            <w:tcW w:w="0" w:type="auto"/>
            <w:vAlign w:val="center"/>
            <w:hideMark/>
          </w:tcPr>
          <w:p w14:paraId="7CC4907F"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Responsibilities</w:t>
            </w:r>
          </w:p>
        </w:tc>
      </w:tr>
      <w:tr w:rsidR="00C61AC6" w:rsidRPr="004E0CCD" w14:paraId="6436A1BB" w14:textId="77777777">
        <w:trPr>
          <w:tblCellSpacing w:w="15" w:type="dxa"/>
        </w:trPr>
        <w:tc>
          <w:tcPr>
            <w:tcW w:w="0" w:type="auto"/>
            <w:vAlign w:val="center"/>
            <w:hideMark/>
          </w:tcPr>
          <w:p w14:paraId="3C274CA1"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4AB3865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Oversees retention program, authorizes destruction, manages audit readiness.</w:t>
            </w:r>
          </w:p>
        </w:tc>
      </w:tr>
      <w:tr w:rsidR="00C61AC6" w:rsidRPr="004E0CCD" w14:paraId="2F1AA3AE" w14:textId="77777777">
        <w:trPr>
          <w:tblCellSpacing w:w="15" w:type="dxa"/>
        </w:trPr>
        <w:tc>
          <w:tcPr>
            <w:tcW w:w="0" w:type="auto"/>
            <w:vAlign w:val="center"/>
            <w:hideMark/>
          </w:tcPr>
          <w:p w14:paraId="1EE77E1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w:t>
            </w:r>
          </w:p>
        </w:tc>
        <w:tc>
          <w:tcPr>
            <w:tcW w:w="0" w:type="auto"/>
            <w:vAlign w:val="center"/>
            <w:hideMark/>
          </w:tcPr>
          <w:p w14:paraId="31DE100D"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Reviews legal holds, approves destruction of legally sensitive documents.</w:t>
            </w:r>
          </w:p>
        </w:tc>
      </w:tr>
      <w:tr w:rsidR="00C61AC6" w:rsidRPr="004E0CCD" w14:paraId="10048DAE" w14:textId="77777777">
        <w:trPr>
          <w:tblCellSpacing w:w="15" w:type="dxa"/>
        </w:trPr>
        <w:tc>
          <w:tcPr>
            <w:tcW w:w="0" w:type="auto"/>
            <w:vAlign w:val="center"/>
            <w:hideMark/>
          </w:tcPr>
          <w:p w14:paraId="2C0625B3"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Department Managers</w:t>
            </w:r>
          </w:p>
        </w:tc>
        <w:tc>
          <w:tcPr>
            <w:tcW w:w="0" w:type="auto"/>
            <w:vAlign w:val="center"/>
            <w:hideMark/>
          </w:tcPr>
          <w:p w14:paraId="02E1158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Ensure staff compliance with record creation and storage requirements.</w:t>
            </w:r>
          </w:p>
        </w:tc>
      </w:tr>
      <w:tr w:rsidR="00C61AC6" w:rsidRPr="004E0CCD" w14:paraId="2B971948" w14:textId="77777777">
        <w:trPr>
          <w:tblCellSpacing w:w="15" w:type="dxa"/>
        </w:trPr>
        <w:tc>
          <w:tcPr>
            <w:tcW w:w="0" w:type="auto"/>
            <w:vAlign w:val="center"/>
            <w:hideMark/>
          </w:tcPr>
          <w:p w14:paraId="19BBFC52"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 Officer</w:t>
            </w:r>
          </w:p>
        </w:tc>
        <w:tc>
          <w:tcPr>
            <w:tcW w:w="0" w:type="auto"/>
            <w:vAlign w:val="center"/>
            <w:hideMark/>
          </w:tcPr>
          <w:p w14:paraId="5BCB916E"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Maintains secure backups and encryption for electronic records.</w:t>
            </w:r>
          </w:p>
        </w:tc>
      </w:tr>
      <w:tr w:rsidR="00C61AC6" w:rsidRPr="004E0CCD" w14:paraId="72B56E6E" w14:textId="77777777">
        <w:trPr>
          <w:tblCellSpacing w:w="15" w:type="dxa"/>
        </w:trPr>
        <w:tc>
          <w:tcPr>
            <w:tcW w:w="0" w:type="auto"/>
            <w:vAlign w:val="center"/>
            <w:hideMark/>
          </w:tcPr>
          <w:p w14:paraId="5EB19D58"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 Department</w:t>
            </w:r>
          </w:p>
        </w:tc>
        <w:tc>
          <w:tcPr>
            <w:tcW w:w="0" w:type="auto"/>
            <w:vAlign w:val="center"/>
            <w:hideMark/>
          </w:tcPr>
          <w:p w14:paraId="5EEE300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Retains personnel and training documentation.</w:t>
            </w:r>
          </w:p>
        </w:tc>
      </w:tr>
    </w:tbl>
    <w:p w14:paraId="355A75C3" w14:textId="4302A79F"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DE3B8EB">
          <v:rect id="_x0000_i1119" style="width:468pt;height:.05pt" o:hralign="center" o:hrstd="t" o:hr="t" fillcolor="#a0a0a0" stroked="f"/>
        </w:pict>
      </w:r>
    </w:p>
    <w:p w14:paraId="6A6480CB"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12. Enforcement</w:t>
      </w:r>
    </w:p>
    <w:p w14:paraId="2CADEC79"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Failure to adhere to this policy may result in disciplinary action, up to and including termination, and potential reporting to regulatory agencies if PHI-related records are improperly destroyed or disclosed.</w:t>
      </w:r>
    </w:p>
    <w:p w14:paraId="2755BA0C" w14:textId="57E55514" w:rsidR="00C61AC6" w:rsidRPr="004E0CCD" w:rsidRDefault="005A20E9" w:rsidP="00C61AC6">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EB0E272">
          <v:rect id="_x0000_i1120" style="width:468pt;height:.05pt" o:hralign="center" o:hrstd="t" o:hr="t" fillcolor="#a0a0a0" stroked="f"/>
        </w:pict>
      </w:r>
    </w:p>
    <w:p w14:paraId="1ECF1AE7"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13. Policy Review</w:t>
      </w:r>
    </w:p>
    <w:p w14:paraId="0A47E0C5" w14:textId="77777777" w:rsidR="00C61AC6" w:rsidRPr="004E0CCD" w:rsidRDefault="00C61AC6" w:rsidP="00C61AC6">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is reviewed annually by the Compliance Officer, Legal Counsel, and IT Security Officer.</w:t>
      </w:r>
      <w:r w:rsidRPr="004E0CCD">
        <w:rPr>
          <w:rFonts w:cs="Times New Roman"/>
          <w:bCs/>
          <w:color w:val="auto"/>
          <w:lang w:val="en-US"/>
        </w:rPr>
        <w:br/>
        <w:t>All updates are documented in Appendix F – Policy Revision Log.</w:t>
      </w:r>
    </w:p>
    <w:p w14:paraId="13441801" w14:textId="77777777" w:rsidR="00015622" w:rsidRPr="004E0CCD" w:rsidRDefault="00015622" w:rsidP="004F5F0E">
      <w:pPr>
        <w:pBdr>
          <w:top w:val="nil"/>
          <w:left w:val="nil"/>
          <w:bottom w:val="nil"/>
          <w:right w:val="nil"/>
          <w:between w:val="nil"/>
        </w:pBdr>
        <w:spacing w:before="0" w:line="240" w:lineRule="auto"/>
        <w:rPr>
          <w:rFonts w:cs="Times New Roman"/>
          <w:bCs/>
          <w:color w:val="auto"/>
        </w:rPr>
      </w:pPr>
    </w:p>
    <w:p w14:paraId="29FE1940"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340BE16C"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42BC3718"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465E021E"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2A849AAD"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657BE01C"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3E91D3C2"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665CB638"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381C1B39"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12C207E5"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2A2CCF96" w14:textId="77777777" w:rsidR="00C03CCF" w:rsidRPr="004E0CCD" w:rsidRDefault="00C03CCF" w:rsidP="00FD6F21">
      <w:pPr>
        <w:pBdr>
          <w:top w:val="nil"/>
          <w:left w:val="nil"/>
          <w:bottom w:val="nil"/>
          <w:right w:val="nil"/>
          <w:between w:val="nil"/>
        </w:pBdr>
        <w:spacing w:before="0" w:line="240" w:lineRule="auto"/>
        <w:rPr>
          <w:rFonts w:cs="Times New Roman"/>
          <w:bCs/>
          <w:color w:val="auto"/>
          <w:lang w:val="en-US"/>
        </w:rPr>
      </w:pPr>
    </w:p>
    <w:p w14:paraId="329AE675" w14:textId="77777777" w:rsidR="00AD7130" w:rsidRPr="004E0CCD" w:rsidRDefault="00AD7130" w:rsidP="00FD6F21">
      <w:pPr>
        <w:pBdr>
          <w:top w:val="nil"/>
          <w:left w:val="nil"/>
          <w:bottom w:val="nil"/>
          <w:right w:val="nil"/>
          <w:between w:val="nil"/>
        </w:pBdr>
        <w:spacing w:before="0" w:line="240" w:lineRule="auto"/>
        <w:rPr>
          <w:rFonts w:cs="Times New Roman"/>
          <w:bCs/>
          <w:color w:val="auto"/>
          <w:lang w:val="en-US"/>
        </w:rPr>
      </w:pPr>
    </w:p>
    <w:p w14:paraId="277B6465" w14:textId="77777777" w:rsidR="00AD7130" w:rsidRPr="004E0CCD" w:rsidRDefault="00AD7130" w:rsidP="00FD6F21">
      <w:pPr>
        <w:pBdr>
          <w:top w:val="nil"/>
          <w:left w:val="nil"/>
          <w:bottom w:val="nil"/>
          <w:right w:val="nil"/>
          <w:between w:val="nil"/>
        </w:pBdr>
        <w:spacing w:before="0" w:line="240" w:lineRule="auto"/>
        <w:rPr>
          <w:rFonts w:cs="Times New Roman"/>
          <w:bCs/>
          <w:color w:val="auto"/>
          <w:lang w:val="en-US"/>
        </w:rPr>
      </w:pPr>
    </w:p>
    <w:p w14:paraId="4DEB1FCA" w14:textId="77777777" w:rsidR="00AD7130" w:rsidRPr="004E0CCD" w:rsidRDefault="00AD7130" w:rsidP="00FD6F21">
      <w:pPr>
        <w:pBdr>
          <w:top w:val="nil"/>
          <w:left w:val="nil"/>
          <w:bottom w:val="nil"/>
          <w:right w:val="nil"/>
          <w:between w:val="nil"/>
        </w:pBdr>
        <w:spacing w:before="0" w:line="240" w:lineRule="auto"/>
        <w:rPr>
          <w:rFonts w:cs="Times New Roman"/>
          <w:bCs/>
          <w:color w:val="auto"/>
          <w:lang w:val="en-US"/>
        </w:rPr>
      </w:pPr>
    </w:p>
    <w:p w14:paraId="43E6813E" w14:textId="77777777" w:rsidR="00AD7130" w:rsidRPr="004E0CCD" w:rsidRDefault="00AD7130" w:rsidP="00FD6F21">
      <w:pPr>
        <w:pBdr>
          <w:top w:val="nil"/>
          <w:left w:val="nil"/>
          <w:bottom w:val="nil"/>
          <w:right w:val="nil"/>
          <w:between w:val="nil"/>
        </w:pBdr>
        <w:spacing w:before="0" w:line="240" w:lineRule="auto"/>
        <w:rPr>
          <w:rFonts w:cs="Times New Roman"/>
          <w:bCs/>
          <w:color w:val="auto"/>
          <w:lang w:val="en-US"/>
        </w:rPr>
      </w:pPr>
    </w:p>
    <w:p w14:paraId="77C75DAE" w14:textId="77777777" w:rsidR="00AD7130" w:rsidRPr="004E0CCD" w:rsidRDefault="00AD7130" w:rsidP="00FD6F21">
      <w:pPr>
        <w:pBdr>
          <w:top w:val="nil"/>
          <w:left w:val="nil"/>
          <w:bottom w:val="nil"/>
          <w:right w:val="nil"/>
          <w:between w:val="nil"/>
        </w:pBdr>
        <w:spacing w:before="0" w:line="240" w:lineRule="auto"/>
        <w:rPr>
          <w:rFonts w:cs="Times New Roman"/>
          <w:bCs/>
          <w:color w:val="auto"/>
          <w:lang w:val="en-US"/>
        </w:rPr>
      </w:pPr>
    </w:p>
    <w:p w14:paraId="5F8BCBB5" w14:textId="77777777" w:rsidR="00AD7130" w:rsidRPr="004E0CCD" w:rsidRDefault="00AD7130" w:rsidP="00FD6F21">
      <w:pPr>
        <w:pBdr>
          <w:top w:val="nil"/>
          <w:left w:val="nil"/>
          <w:bottom w:val="nil"/>
          <w:right w:val="nil"/>
          <w:between w:val="nil"/>
        </w:pBdr>
        <w:spacing w:before="0" w:line="240" w:lineRule="auto"/>
        <w:rPr>
          <w:rFonts w:cs="Times New Roman"/>
          <w:bCs/>
          <w:color w:val="auto"/>
          <w:lang w:val="en-US"/>
        </w:rPr>
      </w:pPr>
    </w:p>
    <w:p w14:paraId="030F2ACB" w14:textId="36B3BD9B" w:rsidR="00FD6F21" w:rsidRPr="008A6D52" w:rsidRDefault="00FD6F21" w:rsidP="00FD6F21">
      <w:pPr>
        <w:pBdr>
          <w:top w:val="nil"/>
          <w:left w:val="nil"/>
          <w:bottom w:val="nil"/>
          <w:right w:val="nil"/>
          <w:between w:val="nil"/>
        </w:pBdr>
        <w:spacing w:before="0" w:line="240" w:lineRule="auto"/>
        <w:rPr>
          <w:rFonts w:cs="Times New Roman"/>
          <w:b/>
          <w:color w:val="auto"/>
          <w:sz w:val="28"/>
          <w:szCs w:val="28"/>
          <w:lang w:val="en-US"/>
        </w:rPr>
      </w:pPr>
      <w:r w:rsidRPr="008A6D52">
        <w:rPr>
          <w:rFonts w:cs="Times New Roman"/>
          <w:b/>
          <w:color w:val="auto"/>
          <w:sz w:val="28"/>
          <w:szCs w:val="28"/>
          <w:lang w:val="en-US"/>
        </w:rPr>
        <w:t>XI. Continuous Improvement Policy</w:t>
      </w:r>
    </w:p>
    <w:p w14:paraId="49E8AC89" w14:textId="77777777" w:rsidR="008A6D52" w:rsidRDefault="008A6D52" w:rsidP="00FD6F21">
      <w:pPr>
        <w:pBdr>
          <w:top w:val="nil"/>
          <w:left w:val="nil"/>
          <w:bottom w:val="nil"/>
          <w:right w:val="nil"/>
          <w:between w:val="nil"/>
        </w:pBdr>
        <w:spacing w:before="0" w:line="240" w:lineRule="auto"/>
        <w:rPr>
          <w:rFonts w:cs="Times New Roman"/>
          <w:bCs/>
          <w:color w:val="auto"/>
          <w:lang w:val="en-US"/>
        </w:rPr>
      </w:pPr>
    </w:p>
    <w:p w14:paraId="77E95455" w14:textId="20A08A5C"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4D552FA0"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purpose of this policy is to ensure that Norman Nerds maintains a living, adaptive HIPAA compliance program through systematic evaluation, improvement, and documentation of its privacy and security controls.</w:t>
      </w:r>
      <w:r w:rsidRPr="004E0CCD">
        <w:rPr>
          <w:rFonts w:cs="Times New Roman"/>
          <w:bCs/>
          <w:color w:val="auto"/>
          <w:lang w:val="en-US"/>
        </w:rPr>
        <w:br/>
        <w:t>Continuous improvement ensures the organization remains compliant with evolving HIPAA, HITECH, and Oklahoma state privacy requirements, and keeps pace with technological and organizational changes.</w:t>
      </w:r>
    </w:p>
    <w:p w14:paraId="6A11C6D2" w14:textId="21C27507" w:rsidR="00622ADC"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98DC0B6">
          <v:rect id="_x0000_i1121" style="width:468pt;height:.05pt" o:hralign="center" o:hrstd="t" o:hr="t" fillcolor="#a0a0a0" stroked="f"/>
        </w:pict>
      </w:r>
    </w:p>
    <w:p w14:paraId="1BDB1F02" w14:textId="2479A73E"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Scope</w:t>
      </w:r>
    </w:p>
    <w:p w14:paraId="40415017"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applies to:</w:t>
      </w:r>
    </w:p>
    <w:p w14:paraId="24AA5D52" w14:textId="77777777" w:rsidR="00FD6F21" w:rsidRPr="004E0CCD" w:rsidRDefault="00FD6F21" w:rsidP="00FD6F21">
      <w:pPr>
        <w:numPr>
          <w:ilvl w:val="0"/>
          <w:numId w:val="10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Norman Nerds departments handling Protected Health Information (PHI).</w:t>
      </w:r>
    </w:p>
    <w:p w14:paraId="36CAD9E6" w14:textId="77777777" w:rsidR="00FD6F21" w:rsidRPr="004E0CCD" w:rsidRDefault="00FD6F21" w:rsidP="00FD6F21">
      <w:pPr>
        <w:numPr>
          <w:ilvl w:val="0"/>
          <w:numId w:val="10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employees, contractors, and business partners responsible for compliance-related activities.</w:t>
      </w:r>
    </w:p>
    <w:p w14:paraId="1F160E7E" w14:textId="77777777" w:rsidR="00FD6F21" w:rsidRPr="004E0CCD" w:rsidRDefault="00FD6F21" w:rsidP="00FD6F21">
      <w:pPr>
        <w:numPr>
          <w:ilvl w:val="0"/>
          <w:numId w:val="10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components of the HIPAA Compliance Program, including privacy, security, training, incident response, vendor management, and risk assessments.</w:t>
      </w:r>
    </w:p>
    <w:p w14:paraId="2C36CB9F" w14:textId="13FDC3B3"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79E7B32">
          <v:rect id="_x0000_i1122" style="width:468pt;height:.05pt" o:hralign="center" o:hrstd="t" o:hr="t" fillcolor="#a0a0a0" stroked="f"/>
        </w:pict>
      </w:r>
    </w:p>
    <w:p w14:paraId="4D2E500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Policy Statement</w:t>
      </w:r>
    </w:p>
    <w:p w14:paraId="04C1F2E5"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is committed to continuous improvement of its HIPAA Compliance Program by:</w:t>
      </w:r>
    </w:p>
    <w:p w14:paraId="1F8FEB73" w14:textId="77777777" w:rsidR="00FD6F21" w:rsidRPr="004E0CCD" w:rsidRDefault="00FD6F21" w:rsidP="00FD6F21">
      <w:pPr>
        <w:numPr>
          <w:ilvl w:val="0"/>
          <w:numId w:val="10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Conducting periodic reviews of policies and procedures to ensure effectiveness and regulatory alignment.</w:t>
      </w:r>
    </w:p>
    <w:p w14:paraId="6F484D5A" w14:textId="77777777" w:rsidR="00FD6F21" w:rsidRPr="004E0CCD" w:rsidRDefault="00FD6F21" w:rsidP="00FD6F21">
      <w:pPr>
        <w:numPr>
          <w:ilvl w:val="0"/>
          <w:numId w:val="10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Using lessons learned from incidents, audits, and risk assessments to strengthen safeguards.</w:t>
      </w:r>
    </w:p>
    <w:p w14:paraId="43CC66D6" w14:textId="77777777" w:rsidR="00FD6F21" w:rsidRPr="004E0CCD" w:rsidRDefault="00FD6F21" w:rsidP="00FD6F21">
      <w:pPr>
        <w:numPr>
          <w:ilvl w:val="0"/>
          <w:numId w:val="10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Encouraging employee feedback and innovation in compliance processes.</w:t>
      </w:r>
    </w:p>
    <w:p w14:paraId="13920460" w14:textId="77777777" w:rsidR="00FD6F21" w:rsidRPr="004E0CCD" w:rsidRDefault="00FD6F21" w:rsidP="00FD6F21">
      <w:pPr>
        <w:numPr>
          <w:ilvl w:val="0"/>
          <w:numId w:val="10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Documenting and tracking all improvement initiatives to demonstrate an active compliance lifecycle.</w:t>
      </w:r>
    </w:p>
    <w:p w14:paraId="63BE882D" w14:textId="09495EEE"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EBE2F0F">
          <v:rect id="_x0000_i1123" style="width:468pt;height:.05pt" o:hralign="center" o:hrstd="t" o:hr="t" fillcolor="#a0a0a0" stroked="f"/>
        </w:pict>
      </w:r>
    </w:p>
    <w:p w14:paraId="1F7B141F"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Regulatory Basis</w:t>
      </w:r>
    </w:p>
    <w:p w14:paraId="4FBFA0B5"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policy fulfills obligations under:</w:t>
      </w:r>
    </w:p>
    <w:p w14:paraId="0585297B" w14:textId="77777777" w:rsidR="00FD6F21" w:rsidRPr="004E0CCD" w:rsidRDefault="00FD6F21" w:rsidP="00FD6F21">
      <w:pPr>
        <w:numPr>
          <w:ilvl w:val="0"/>
          <w:numId w:val="10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Security Rule (45 CFR §164.308(a)(8)) – Evaluation of security measures.</w:t>
      </w:r>
    </w:p>
    <w:p w14:paraId="60951279" w14:textId="77777777" w:rsidR="00FD6F21" w:rsidRPr="004E0CCD" w:rsidRDefault="00FD6F21" w:rsidP="00FD6F21">
      <w:pPr>
        <w:numPr>
          <w:ilvl w:val="0"/>
          <w:numId w:val="10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HIPAA Privacy Rule (45 CFR §164.530(i)) – Review and modification of policies as needed.</w:t>
      </w:r>
    </w:p>
    <w:p w14:paraId="51F28E0A" w14:textId="77777777" w:rsidR="00FD6F21" w:rsidRPr="004E0CCD" w:rsidRDefault="00FD6F21" w:rsidP="00FD6F21">
      <w:pPr>
        <w:numPr>
          <w:ilvl w:val="0"/>
          <w:numId w:val="10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HITECH Act §13411 – Continuous compliance improvement and audit preparedness.</w:t>
      </w:r>
    </w:p>
    <w:p w14:paraId="613FE68E" w14:textId="77777777" w:rsidR="00FD6F21" w:rsidRPr="004E0CCD" w:rsidRDefault="00FD6F21" w:rsidP="00FD6F21">
      <w:pPr>
        <w:numPr>
          <w:ilvl w:val="0"/>
          <w:numId w:val="10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Oklahoma Title 24 §162 – Periodic review of data protection measures.</w:t>
      </w:r>
    </w:p>
    <w:p w14:paraId="6B7CB604" w14:textId="5ECB8D14"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E870846">
          <v:rect id="_x0000_i1124" style="width:468pt;height:.05pt" o:hralign="center" o:hrstd="t" o:hr="t" fillcolor="#a0a0a0" stroked="f"/>
        </w:pict>
      </w:r>
    </w:p>
    <w:p w14:paraId="2A5FAEE4"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Program Objectives</w:t>
      </w:r>
    </w:p>
    <w:p w14:paraId="33C528FC"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Continuous Improvement Program seeks to:</w:t>
      </w:r>
    </w:p>
    <w:p w14:paraId="2DC22251" w14:textId="77777777" w:rsidR="00FD6F21" w:rsidRPr="004E0CCD" w:rsidRDefault="00FD6F21" w:rsidP="00FD6F21">
      <w:pPr>
        <w:numPr>
          <w:ilvl w:val="0"/>
          <w:numId w:val="10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Identify opportunities to enhance compliance performance.</w:t>
      </w:r>
    </w:p>
    <w:p w14:paraId="0BAB3DF1" w14:textId="77777777" w:rsidR="00FD6F21" w:rsidRPr="004E0CCD" w:rsidRDefault="00FD6F21" w:rsidP="00FD6F21">
      <w:pPr>
        <w:numPr>
          <w:ilvl w:val="0"/>
          <w:numId w:val="10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Maintain an agile, proactive compliance posture.</w:t>
      </w:r>
    </w:p>
    <w:p w14:paraId="43740916" w14:textId="77777777" w:rsidR="00FD6F21" w:rsidRPr="004E0CCD" w:rsidRDefault="00FD6F21" w:rsidP="00FD6F21">
      <w:pPr>
        <w:numPr>
          <w:ilvl w:val="0"/>
          <w:numId w:val="10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Integrate feedback from employees, clients, and auditors.</w:t>
      </w:r>
    </w:p>
    <w:p w14:paraId="558D7638" w14:textId="77777777" w:rsidR="00FD6F21" w:rsidRPr="004E0CCD" w:rsidRDefault="00FD6F21" w:rsidP="00FD6F21">
      <w:pPr>
        <w:numPr>
          <w:ilvl w:val="0"/>
          <w:numId w:val="10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Ensure rapid adaptation to new regulatory or technological developments.</w:t>
      </w:r>
    </w:p>
    <w:p w14:paraId="45B8FB35" w14:textId="658ADA88" w:rsidR="0068247A"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E3A6194">
          <v:rect id="_x0000_i1125" style="width:468pt;height:.05pt" o:hralign="center" o:hrstd="t" o:hr="t" fillcolor="#a0a0a0" stroked="f"/>
        </w:pict>
      </w:r>
    </w:p>
    <w:p w14:paraId="41768E7E" w14:textId="4F53322E"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Continuous Improvement Framework</w:t>
      </w:r>
    </w:p>
    <w:p w14:paraId="7C455894"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follows a Plan–Do–Check–Act (PDCA) cycle to maintain compliance maturity.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
        <w:gridCol w:w="5949"/>
        <w:gridCol w:w="4160"/>
      </w:tblGrid>
      <w:tr w:rsidR="00FD6F21" w:rsidRPr="004E0CCD" w14:paraId="0996C216" w14:textId="77777777">
        <w:trPr>
          <w:tblHeader/>
          <w:tblCellSpacing w:w="15" w:type="dxa"/>
        </w:trPr>
        <w:tc>
          <w:tcPr>
            <w:tcW w:w="0" w:type="auto"/>
            <w:vAlign w:val="center"/>
            <w:hideMark/>
          </w:tcPr>
          <w:p w14:paraId="0B6419AF"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Phase</w:t>
            </w:r>
          </w:p>
        </w:tc>
        <w:tc>
          <w:tcPr>
            <w:tcW w:w="0" w:type="auto"/>
            <w:vAlign w:val="center"/>
            <w:hideMark/>
          </w:tcPr>
          <w:p w14:paraId="1A3A020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Description</w:t>
            </w:r>
          </w:p>
        </w:tc>
        <w:tc>
          <w:tcPr>
            <w:tcW w:w="0" w:type="auto"/>
            <w:vAlign w:val="center"/>
            <w:hideMark/>
          </w:tcPr>
          <w:p w14:paraId="3E6D7E65"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Deliverables</w:t>
            </w:r>
          </w:p>
        </w:tc>
      </w:tr>
      <w:tr w:rsidR="00FD6F21" w:rsidRPr="004E0CCD" w14:paraId="49EBAB63" w14:textId="77777777">
        <w:trPr>
          <w:tblCellSpacing w:w="15" w:type="dxa"/>
        </w:trPr>
        <w:tc>
          <w:tcPr>
            <w:tcW w:w="0" w:type="auto"/>
            <w:vAlign w:val="center"/>
            <w:hideMark/>
          </w:tcPr>
          <w:p w14:paraId="77A06DDA"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Plan</w:t>
            </w:r>
          </w:p>
        </w:tc>
        <w:tc>
          <w:tcPr>
            <w:tcW w:w="0" w:type="auto"/>
            <w:vAlign w:val="center"/>
            <w:hideMark/>
          </w:tcPr>
          <w:p w14:paraId="60A3364F"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Identify gaps, risks, or new requirements; set improvement goals.</w:t>
            </w:r>
          </w:p>
        </w:tc>
        <w:tc>
          <w:tcPr>
            <w:tcW w:w="0" w:type="auto"/>
            <w:vAlign w:val="center"/>
            <w:hideMark/>
          </w:tcPr>
          <w:p w14:paraId="7067671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Improvement Plan, Policy Update Proposal</w:t>
            </w:r>
          </w:p>
        </w:tc>
      </w:tr>
      <w:tr w:rsidR="00FD6F21" w:rsidRPr="004E0CCD" w14:paraId="001D1C3A" w14:textId="77777777">
        <w:trPr>
          <w:tblCellSpacing w:w="15" w:type="dxa"/>
        </w:trPr>
        <w:tc>
          <w:tcPr>
            <w:tcW w:w="0" w:type="auto"/>
            <w:vAlign w:val="center"/>
            <w:hideMark/>
          </w:tcPr>
          <w:p w14:paraId="711AC583"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Do</w:t>
            </w:r>
          </w:p>
        </w:tc>
        <w:tc>
          <w:tcPr>
            <w:tcW w:w="0" w:type="auto"/>
            <w:vAlign w:val="center"/>
            <w:hideMark/>
          </w:tcPr>
          <w:p w14:paraId="2B18168C"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Implement new or revised controls, training, or processes.</w:t>
            </w:r>
          </w:p>
        </w:tc>
        <w:tc>
          <w:tcPr>
            <w:tcW w:w="0" w:type="auto"/>
            <w:vAlign w:val="center"/>
            <w:hideMark/>
          </w:tcPr>
          <w:p w14:paraId="5625B853"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Updated procedures, documentation</w:t>
            </w:r>
          </w:p>
        </w:tc>
      </w:tr>
      <w:tr w:rsidR="00FD6F21" w:rsidRPr="004E0CCD" w14:paraId="035160D3" w14:textId="77777777">
        <w:trPr>
          <w:tblCellSpacing w:w="15" w:type="dxa"/>
        </w:trPr>
        <w:tc>
          <w:tcPr>
            <w:tcW w:w="0" w:type="auto"/>
            <w:vAlign w:val="center"/>
            <w:hideMark/>
          </w:tcPr>
          <w:p w14:paraId="77D088E6"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Check</w:t>
            </w:r>
          </w:p>
        </w:tc>
        <w:tc>
          <w:tcPr>
            <w:tcW w:w="0" w:type="auto"/>
            <w:vAlign w:val="center"/>
            <w:hideMark/>
          </w:tcPr>
          <w:p w14:paraId="1620E9BA"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Audit and measure effectiveness of implemented changes.</w:t>
            </w:r>
          </w:p>
        </w:tc>
        <w:tc>
          <w:tcPr>
            <w:tcW w:w="0" w:type="auto"/>
            <w:vAlign w:val="center"/>
            <w:hideMark/>
          </w:tcPr>
          <w:p w14:paraId="07B34457"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Audit Reports, Metrics Dashboard</w:t>
            </w:r>
          </w:p>
        </w:tc>
      </w:tr>
      <w:tr w:rsidR="00FD6F21" w:rsidRPr="004E0CCD" w14:paraId="248CFD12" w14:textId="77777777">
        <w:trPr>
          <w:tblCellSpacing w:w="15" w:type="dxa"/>
        </w:trPr>
        <w:tc>
          <w:tcPr>
            <w:tcW w:w="0" w:type="auto"/>
            <w:vAlign w:val="center"/>
            <w:hideMark/>
          </w:tcPr>
          <w:p w14:paraId="63FC405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Act</w:t>
            </w:r>
          </w:p>
        </w:tc>
        <w:tc>
          <w:tcPr>
            <w:tcW w:w="0" w:type="auto"/>
            <w:vAlign w:val="center"/>
            <w:hideMark/>
          </w:tcPr>
          <w:p w14:paraId="5F3E1517"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Adjust and standardize improvements across the organization.</w:t>
            </w:r>
          </w:p>
        </w:tc>
        <w:tc>
          <w:tcPr>
            <w:tcW w:w="0" w:type="auto"/>
            <w:vAlign w:val="center"/>
            <w:hideMark/>
          </w:tcPr>
          <w:p w14:paraId="6BBBF403"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Revised policies, Compliance Officer sign-off</w:t>
            </w:r>
          </w:p>
        </w:tc>
      </w:tr>
    </w:tbl>
    <w:p w14:paraId="46814FE6" w14:textId="3E305905"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7. Improvement Sources</w:t>
      </w:r>
    </w:p>
    <w:p w14:paraId="69E30AFC"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Continuous improvement actions may be initiated by:</w:t>
      </w:r>
    </w:p>
    <w:p w14:paraId="46295CFC" w14:textId="77777777" w:rsidR="00FD6F21" w:rsidRPr="004E0CCD" w:rsidRDefault="00FD6F21" w:rsidP="00FD6F21">
      <w:pPr>
        <w:numPr>
          <w:ilvl w:val="0"/>
          <w:numId w:val="10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Results of internal audits or risk assessments.</w:t>
      </w:r>
    </w:p>
    <w:p w14:paraId="3BE0F78E" w14:textId="77777777" w:rsidR="00FD6F21" w:rsidRPr="004E0CCD" w:rsidRDefault="00FD6F21" w:rsidP="00FD6F21">
      <w:pPr>
        <w:numPr>
          <w:ilvl w:val="0"/>
          <w:numId w:val="10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Findings from incident or breach reviews.</w:t>
      </w:r>
    </w:p>
    <w:p w14:paraId="4085CB6B" w14:textId="77777777" w:rsidR="00FD6F21" w:rsidRPr="004E0CCD" w:rsidRDefault="00FD6F21" w:rsidP="00FD6F21">
      <w:pPr>
        <w:numPr>
          <w:ilvl w:val="0"/>
          <w:numId w:val="10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OCR or HHS regulatory guidance updates.</w:t>
      </w:r>
    </w:p>
    <w:p w14:paraId="67D990A0" w14:textId="77777777" w:rsidR="00FD6F21" w:rsidRPr="004E0CCD" w:rsidRDefault="00FD6F21" w:rsidP="00FD6F21">
      <w:pPr>
        <w:numPr>
          <w:ilvl w:val="0"/>
          <w:numId w:val="10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 or client feedback.</w:t>
      </w:r>
    </w:p>
    <w:p w14:paraId="208E3247" w14:textId="77777777" w:rsidR="00FD6F21" w:rsidRPr="004E0CCD" w:rsidRDefault="00FD6F21" w:rsidP="00FD6F21">
      <w:pPr>
        <w:numPr>
          <w:ilvl w:val="0"/>
          <w:numId w:val="10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Technology changes introducing new vulnerabilities or efficiencies.</w:t>
      </w:r>
    </w:p>
    <w:p w14:paraId="0A2B93B4" w14:textId="77777777" w:rsidR="00FD6F21" w:rsidRPr="004E0CCD" w:rsidRDefault="00FD6F21" w:rsidP="00FD6F21">
      <w:pPr>
        <w:numPr>
          <w:ilvl w:val="0"/>
          <w:numId w:val="10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Lessons learned from industry peer benchmarks or security advisories.</w:t>
      </w:r>
    </w:p>
    <w:p w14:paraId="44CE25ED" w14:textId="41F01015"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0812D26">
          <v:rect id="_x0000_i1126" style="width:468pt;height:.05pt" o:hralign="center" o:hrstd="t" o:hr="t" fillcolor="#a0a0a0" stroked="f"/>
        </w:pict>
      </w:r>
    </w:p>
    <w:p w14:paraId="3391BE27"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8. Annual Compliance Review</w:t>
      </w:r>
    </w:p>
    <w:p w14:paraId="7938BBD3" w14:textId="77777777" w:rsidR="00FD6F21" w:rsidRPr="004E0CCD" w:rsidRDefault="00FD6F21" w:rsidP="00FD6F21">
      <w:pPr>
        <w:numPr>
          <w:ilvl w:val="0"/>
          <w:numId w:val="10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conducts a comprehensive annual compliance review assessing all HIPAA-related functions.</w:t>
      </w:r>
    </w:p>
    <w:p w14:paraId="108A8FCE" w14:textId="77777777" w:rsidR="00FD6F21" w:rsidRPr="004E0CCD" w:rsidRDefault="00FD6F21" w:rsidP="00FD6F21">
      <w:pPr>
        <w:numPr>
          <w:ilvl w:val="0"/>
          <w:numId w:val="10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department must submit a self-assessment report addressing:</w:t>
      </w:r>
    </w:p>
    <w:p w14:paraId="2EBB98F2" w14:textId="77777777" w:rsidR="00FD6F21" w:rsidRPr="004E0CCD" w:rsidRDefault="00FD6F21" w:rsidP="00FD6F21">
      <w:pPr>
        <w:numPr>
          <w:ilvl w:val="1"/>
          <w:numId w:val="10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achievements and gaps.</w:t>
      </w:r>
    </w:p>
    <w:p w14:paraId="6DE73DD9" w14:textId="77777777" w:rsidR="00FD6F21" w:rsidRPr="004E0CCD" w:rsidRDefault="00FD6F21" w:rsidP="00FD6F21">
      <w:pPr>
        <w:numPr>
          <w:ilvl w:val="1"/>
          <w:numId w:val="10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Completed corrective actions.</w:t>
      </w:r>
    </w:p>
    <w:p w14:paraId="5B3CA80A" w14:textId="77777777" w:rsidR="00FD6F21" w:rsidRPr="004E0CCD" w:rsidRDefault="00FD6F21" w:rsidP="00FD6F21">
      <w:pPr>
        <w:numPr>
          <w:ilvl w:val="1"/>
          <w:numId w:val="10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Planned improvements for the upcoming year.</w:t>
      </w:r>
    </w:p>
    <w:p w14:paraId="41076B5D" w14:textId="77777777" w:rsidR="00FD6F21" w:rsidRPr="004E0CCD" w:rsidRDefault="00FD6F21" w:rsidP="00FD6F21">
      <w:pPr>
        <w:numPr>
          <w:ilvl w:val="0"/>
          <w:numId w:val="10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Findings are summarized in the Annual Compliance Review Report, presented to executive leadership and retained for six (6) years.</w:t>
      </w:r>
    </w:p>
    <w:p w14:paraId="54AE9F8F" w14:textId="31A5CAF9"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59538AA">
          <v:rect id="_x0000_i1127" style="width:468pt;height:.05pt" o:hralign="center" o:hrstd="t" o:hr="t" fillcolor="#a0a0a0" stroked="f"/>
        </w:pict>
      </w:r>
    </w:p>
    <w:p w14:paraId="4A2C0372"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 Change Management and Policy Updates</w:t>
      </w:r>
    </w:p>
    <w:p w14:paraId="158D05BB"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9.1 Change Identification</w:t>
      </w:r>
    </w:p>
    <w:p w14:paraId="5E219E30"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Changes may originate from:</w:t>
      </w:r>
    </w:p>
    <w:p w14:paraId="4ABE8DAD" w14:textId="77777777" w:rsidR="00FD6F21" w:rsidRPr="004E0CCD" w:rsidRDefault="00FD6F21" w:rsidP="00FD6F21">
      <w:pPr>
        <w:numPr>
          <w:ilvl w:val="0"/>
          <w:numId w:val="10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Regulatory or contractual updates.</w:t>
      </w:r>
    </w:p>
    <w:p w14:paraId="0B4DF174" w14:textId="77777777" w:rsidR="00FD6F21" w:rsidRPr="004E0CCD" w:rsidRDefault="00FD6F21" w:rsidP="00FD6F21">
      <w:pPr>
        <w:numPr>
          <w:ilvl w:val="0"/>
          <w:numId w:val="10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incidents or audit findings.</w:t>
      </w:r>
    </w:p>
    <w:p w14:paraId="4834AD2E" w14:textId="77777777" w:rsidR="00FD6F21" w:rsidRPr="004E0CCD" w:rsidRDefault="00FD6F21" w:rsidP="00FD6F21">
      <w:pPr>
        <w:numPr>
          <w:ilvl w:val="0"/>
          <w:numId w:val="106"/>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New systems or data workflows involving PHI.</w:t>
      </w:r>
    </w:p>
    <w:p w14:paraId="27E4A6D6"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9.2 Approval and Implementation</w:t>
      </w:r>
    </w:p>
    <w:p w14:paraId="09E13384" w14:textId="77777777" w:rsidR="00FD6F21" w:rsidRPr="004E0CCD" w:rsidRDefault="00FD6F21" w:rsidP="00FD6F21">
      <w:pPr>
        <w:numPr>
          <w:ilvl w:val="0"/>
          <w:numId w:val="10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Proposed changes are submitted to the Compliance Officer.</w:t>
      </w:r>
    </w:p>
    <w:p w14:paraId="1F820547" w14:textId="77777777" w:rsidR="00FD6F21" w:rsidRPr="004E0CCD" w:rsidRDefault="00FD6F21" w:rsidP="00FD6F21">
      <w:pPr>
        <w:numPr>
          <w:ilvl w:val="0"/>
          <w:numId w:val="10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 reviews for regulatory impact.</w:t>
      </w:r>
    </w:p>
    <w:p w14:paraId="5A1142B8" w14:textId="77777777" w:rsidR="00FD6F21" w:rsidRPr="004E0CCD" w:rsidRDefault="00FD6F21" w:rsidP="00FD6F21">
      <w:pPr>
        <w:numPr>
          <w:ilvl w:val="0"/>
          <w:numId w:val="10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Approved changes are incorporated into relevant policies and procedures.</w:t>
      </w:r>
    </w:p>
    <w:p w14:paraId="63396316" w14:textId="77777777" w:rsidR="00FD6F21" w:rsidRPr="004E0CCD" w:rsidRDefault="00FD6F21" w:rsidP="00FD6F21">
      <w:pPr>
        <w:numPr>
          <w:ilvl w:val="0"/>
          <w:numId w:val="10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Revisions are recorded in Appendix F – Policy Revision Log.</w:t>
      </w:r>
    </w:p>
    <w:p w14:paraId="442D2D11" w14:textId="2AEFA789" w:rsidR="009F5835" w:rsidRPr="004E0CCD" w:rsidRDefault="00FD6F21" w:rsidP="00FD6F21">
      <w:pPr>
        <w:numPr>
          <w:ilvl w:val="0"/>
          <w:numId w:val="107"/>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Updated versions are distributed to affected departments with acknowledgment tracking.</w:t>
      </w:r>
    </w:p>
    <w:p w14:paraId="79128485" w14:textId="6A4A6C64"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9.3 Communication</w:t>
      </w:r>
    </w:p>
    <w:p w14:paraId="5672EB49" w14:textId="77777777" w:rsidR="00FD6F21" w:rsidRPr="004E0CCD" w:rsidRDefault="00FD6F21" w:rsidP="00FD6F21">
      <w:pPr>
        <w:numPr>
          <w:ilvl w:val="0"/>
          <w:numId w:val="10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affected workforce members receive notification of updates via email or intranet portal.</w:t>
      </w:r>
    </w:p>
    <w:p w14:paraId="11B92ADC" w14:textId="77777777" w:rsidR="00FD6F21" w:rsidRPr="004E0CCD" w:rsidRDefault="00FD6F21" w:rsidP="00FD6F21">
      <w:pPr>
        <w:numPr>
          <w:ilvl w:val="0"/>
          <w:numId w:val="108"/>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Significant policy changes trigger mandatory refresher training within 30 days of issuance.</w:t>
      </w:r>
    </w:p>
    <w:p w14:paraId="07ADFD83" w14:textId="40688807"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1EC19F10">
          <v:rect id="_x0000_i1128" style="width:468pt;height:.05pt" o:hralign="center" o:hrstd="t" o:hr="t" fillcolor="#a0a0a0" stroked="f"/>
        </w:pict>
      </w:r>
    </w:p>
    <w:p w14:paraId="38E337EC"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 Performance Measurement</w:t>
      </w:r>
    </w:p>
    <w:p w14:paraId="7FE52E73"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effectiveness is monitored using Key Performance Indicators (KPIs):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3782"/>
        <w:gridCol w:w="1787"/>
      </w:tblGrid>
      <w:tr w:rsidR="00FD6F21" w:rsidRPr="004E0CCD" w14:paraId="2763E24F" w14:textId="77777777">
        <w:trPr>
          <w:tblHeader/>
          <w:tblCellSpacing w:w="15" w:type="dxa"/>
        </w:trPr>
        <w:tc>
          <w:tcPr>
            <w:tcW w:w="0" w:type="auto"/>
            <w:vAlign w:val="center"/>
            <w:hideMark/>
          </w:tcPr>
          <w:p w14:paraId="1633EA31"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Category</w:t>
            </w:r>
          </w:p>
        </w:tc>
        <w:tc>
          <w:tcPr>
            <w:tcW w:w="0" w:type="auto"/>
            <w:vAlign w:val="center"/>
            <w:hideMark/>
          </w:tcPr>
          <w:p w14:paraId="60AC0961"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Metric</w:t>
            </w:r>
          </w:p>
        </w:tc>
        <w:tc>
          <w:tcPr>
            <w:tcW w:w="0" w:type="auto"/>
            <w:vAlign w:val="center"/>
            <w:hideMark/>
          </w:tcPr>
          <w:p w14:paraId="42F0B531"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Target</w:t>
            </w:r>
          </w:p>
        </w:tc>
      </w:tr>
      <w:tr w:rsidR="00FD6F21" w:rsidRPr="004E0CCD" w14:paraId="6115FC25" w14:textId="77777777">
        <w:trPr>
          <w:tblCellSpacing w:w="15" w:type="dxa"/>
        </w:trPr>
        <w:tc>
          <w:tcPr>
            <w:tcW w:w="0" w:type="auto"/>
            <w:vAlign w:val="center"/>
            <w:hideMark/>
          </w:tcPr>
          <w:p w14:paraId="3DEDAB72"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Training &amp; Awareness</w:t>
            </w:r>
          </w:p>
        </w:tc>
        <w:tc>
          <w:tcPr>
            <w:tcW w:w="0" w:type="auto"/>
            <w:vAlign w:val="center"/>
            <w:hideMark/>
          </w:tcPr>
          <w:p w14:paraId="61D6F779"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 completion rate</w:t>
            </w:r>
          </w:p>
        </w:tc>
        <w:tc>
          <w:tcPr>
            <w:tcW w:w="0" w:type="auto"/>
            <w:vAlign w:val="center"/>
            <w:hideMark/>
          </w:tcPr>
          <w:p w14:paraId="0EE0CC9A"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98%</w:t>
            </w:r>
          </w:p>
        </w:tc>
      </w:tr>
      <w:tr w:rsidR="00FD6F21" w:rsidRPr="004E0CCD" w14:paraId="00890DA4" w14:textId="77777777">
        <w:trPr>
          <w:tblCellSpacing w:w="15" w:type="dxa"/>
        </w:trPr>
        <w:tc>
          <w:tcPr>
            <w:tcW w:w="0" w:type="auto"/>
            <w:vAlign w:val="center"/>
            <w:hideMark/>
          </w:tcPr>
          <w:p w14:paraId="23770D3B"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Incident Management</w:t>
            </w:r>
          </w:p>
        </w:tc>
        <w:tc>
          <w:tcPr>
            <w:tcW w:w="0" w:type="auto"/>
            <w:vAlign w:val="center"/>
            <w:hideMark/>
          </w:tcPr>
          <w:p w14:paraId="29435897"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Average breach response time</w:t>
            </w:r>
          </w:p>
        </w:tc>
        <w:tc>
          <w:tcPr>
            <w:tcW w:w="0" w:type="auto"/>
            <w:vAlign w:val="center"/>
            <w:hideMark/>
          </w:tcPr>
          <w:p w14:paraId="17AA6FA0"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5 business days</w:t>
            </w:r>
          </w:p>
        </w:tc>
      </w:tr>
      <w:tr w:rsidR="00FD6F21" w:rsidRPr="004E0CCD" w14:paraId="02B760BF" w14:textId="77777777">
        <w:trPr>
          <w:tblCellSpacing w:w="15" w:type="dxa"/>
        </w:trPr>
        <w:tc>
          <w:tcPr>
            <w:tcW w:w="0" w:type="auto"/>
            <w:vAlign w:val="center"/>
            <w:hideMark/>
          </w:tcPr>
          <w:p w14:paraId="24DD0F1E"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Mitigation</w:t>
            </w:r>
          </w:p>
        </w:tc>
        <w:tc>
          <w:tcPr>
            <w:tcW w:w="0" w:type="auto"/>
            <w:vAlign w:val="center"/>
            <w:hideMark/>
          </w:tcPr>
          <w:p w14:paraId="4F99B0C4"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of mitigations closed within deadline</w:t>
            </w:r>
          </w:p>
        </w:tc>
        <w:tc>
          <w:tcPr>
            <w:tcW w:w="0" w:type="auto"/>
            <w:vAlign w:val="center"/>
            <w:hideMark/>
          </w:tcPr>
          <w:p w14:paraId="561F1D64"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95%</w:t>
            </w:r>
          </w:p>
        </w:tc>
      </w:tr>
      <w:tr w:rsidR="00FD6F21" w:rsidRPr="004E0CCD" w14:paraId="30D770DA" w14:textId="77777777">
        <w:trPr>
          <w:tblCellSpacing w:w="15" w:type="dxa"/>
        </w:trPr>
        <w:tc>
          <w:tcPr>
            <w:tcW w:w="0" w:type="auto"/>
            <w:vAlign w:val="center"/>
            <w:hideMark/>
          </w:tcPr>
          <w:p w14:paraId="50072394"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Audit Compliance</w:t>
            </w:r>
          </w:p>
        </w:tc>
        <w:tc>
          <w:tcPr>
            <w:tcW w:w="0" w:type="auto"/>
            <w:vAlign w:val="center"/>
            <w:hideMark/>
          </w:tcPr>
          <w:p w14:paraId="3CECB458"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of findings resolved within 90 days</w:t>
            </w:r>
          </w:p>
        </w:tc>
        <w:tc>
          <w:tcPr>
            <w:tcW w:w="0" w:type="auto"/>
            <w:vAlign w:val="center"/>
            <w:hideMark/>
          </w:tcPr>
          <w:p w14:paraId="5FCF5AB3"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90%</w:t>
            </w:r>
          </w:p>
        </w:tc>
      </w:tr>
      <w:tr w:rsidR="00FD6F21" w:rsidRPr="004E0CCD" w14:paraId="78DDFC7F" w14:textId="77777777">
        <w:trPr>
          <w:tblCellSpacing w:w="15" w:type="dxa"/>
        </w:trPr>
        <w:tc>
          <w:tcPr>
            <w:tcW w:w="0" w:type="auto"/>
            <w:vAlign w:val="center"/>
            <w:hideMark/>
          </w:tcPr>
          <w:p w14:paraId="54111D48"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Oversight</w:t>
            </w:r>
          </w:p>
        </w:tc>
        <w:tc>
          <w:tcPr>
            <w:tcW w:w="0" w:type="auto"/>
            <w:vAlign w:val="center"/>
            <w:hideMark/>
          </w:tcPr>
          <w:p w14:paraId="2F9D34F0"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 of active BAAs reviewed annually</w:t>
            </w:r>
          </w:p>
        </w:tc>
        <w:tc>
          <w:tcPr>
            <w:tcW w:w="0" w:type="auto"/>
            <w:vAlign w:val="center"/>
            <w:hideMark/>
          </w:tcPr>
          <w:p w14:paraId="3D04B69A"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100%</w:t>
            </w:r>
          </w:p>
        </w:tc>
      </w:tr>
    </w:tbl>
    <w:p w14:paraId="772C8A12"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Performance results are discussed during quarterly Compliance Committee meetings.</w:t>
      </w:r>
    </w:p>
    <w:p w14:paraId="02B9D126" w14:textId="053738A8"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191676F">
          <v:rect id="_x0000_i1129" style="width:468pt;height:.05pt" o:hralign="center" o:hrstd="t" o:hr="t" fillcolor="#a0a0a0" stroked="f"/>
        </w:pict>
      </w:r>
    </w:p>
    <w:p w14:paraId="267061BF" w14:textId="77777777" w:rsidR="004A6945" w:rsidRPr="004E0CCD" w:rsidRDefault="004A6945" w:rsidP="00FD6F21">
      <w:pPr>
        <w:pBdr>
          <w:top w:val="nil"/>
          <w:left w:val="nil"/>
          <w:bottom w:val="nil"/>
          <w:right w:val="nil"/>
          <w:between w:val="nil"/>
        </w:pBdr>
        <w:spacing w:before="0" w:line="240" w:lineRule="auto"/>
        <w:rPr>
          <w:rFonts w:cs="Times New Roman"/>
          <w:bCs/>
          <w:color w:val="auto"/>
          <w:lang w:val="en-US"/>
        </w:rPr>
      </w:pPr>
    </w:p>
    <w:p w14:paraId="2D9954FB" w14:textId="349E2CB5"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 Feedback and Employee Participation</w:t>
      </w:r>
    </w:p>
    <w:p w14:paraId="6E5DE12C" w14:textId="77777777" w:rsidR="00FD6F21" w:rsidRPr="004E0CCD" w:rsidRDefault="00FD6F21" w:rsidP="00FD6F21">
      <w:pPr>
        <w:numPr>
          <w:ilvl w:val="0"/>
          <w:numId w:val="10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Employees are encouraged to provide feedback through the Compliance Feedback Form or via direct email to the Compliance Officer.</w:t>
      </w:r>
    </w:p>
    <w:p w14:paraId="22944A79" w14:textId="77777777" w:rsidR="00FD6F21" w:rsidRPr="004E0CCD" w:rsidRDefault="00FD6F21" w:rsidP="00FD6F21">
      <w:pPr>
        <w:numPr>
          <w:ilvl w:val="0"/>
          <w:numId w:val="10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Anonymous suggestions are permitted and reviewed quarterly.</w:t>
      </w:r>
    </w:p>
    <w:p w14:paraId="2DF9D69B" w14:textId="77777777" w:rsidR="00FD6F21" w:rsidRPr="004E0CCD" w:rsidRDefault="00FD6F21" w:rsidP="00FD6F21">
      <w:pPr>
        <w:numPr>
          <w:ilvl w:val="0"/>
          <w:numId w:val="10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Valid recommendations are documented as Improvement Initiatives and assigned to responsible departments.</w:t>
      </w:r>
    </w:p>
    <w:p w14:paraId="64AAB932" w14:textId="77777777" w:rsidR="00FD6F21" w:rsidRPr="004E0CCD" w:rsidRDefault="00FD6F21" w:rsidP="00FD6F21">
      <w:pPr>
        <w:numPr>
          <w:ilvl w:val="0"/>
          <w:numId w:val="109"/>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Recognition programs acknowledge employees who contribute to compliance innovation.</w:t>
      </w:r>
    </w:p>
    <w:p w14:paraId="048F988C" w14:textId="32853CC7"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32A5D62">
          <v:rect id="_x0000_i1130" style="width:468pt;height:.05pt" o:hralign="center" o:hrstd="t" o:hr="t" fillcolor="#a0a0a0" stroked="f"/>
        </w:pict>
      </w:r>
    </w:p>
    <w:p w14:paraId="13DBDD1F"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12. Documentation and Recordkeeping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6"/>
        <w:gridCol w:w="1868"/>
        <w:gridCol w:w="2489"/>
      </w:tblGrid>
      <w:tr w:rsidR="00FD6F21" w:rsidRPr="004E0CCD" w14:paraId="27063A44" w14:textId="77777777">
        <w:trPr>
          <w:tblHeader/>
          <w:tblCellSpacing w:w="15" w:type="dxa"/>
        </w:trPr>
        <w:tc>
          <w:tcPr>
            <w:tcW w:w="0" w:type="auto"/>
            <w:vAlign w:val="center"/>
            <w:hideMark/>
          </w:tcPr>
          <w:p w14:paraId="74BEB2D1"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Record Type</w:t>
            </w:r>
          </w:p>
        </w:tc>
        <w:tc>
          <w:tcPr>
            <w:tcW w:w="0" w:type="auto"/>
            <w:vAlign w:val="center"/>
            <w:hideMark/>
          </w:tcPr>
          <w:p w14:paraId="52DF03D8"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Period</w:t>
            </w:r>
          </w:p>
        </w:tc>
        <w:tc>
          <w:tcPr>
            <w:tcW w:w="0" w:type="auto"/>
            <w:vAlign w:val="center"/>
            <w:hideMark/>
          </w:tcPr>
          <w:p w14:paraId="50A3627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Custodian</w:t>
            </w:r>
          </w:p>
        </w:tc>
      </w:tr>
      <w:tr w:rsidR="00FD6F21" w:rsidRPr="004E0CCD" w14:paraId="4FBF4D31" w14:textId="77777777">
        <w:trPr>
          <w:tblCellSpacing w:w="15" w:type="dxa"/>
        </w:trPr>
        <w:tc>
          <w:tcPr>
            <w:tcW w:w="0" w:type="auto"/>
            <w:vAlign w:val="center"/>
            <w:hideMark/>
          </w:tcPr>
          <w:p w14:paraId="34F608E9"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Improvement Action Plans</w:t>
            </w:r>
          </w:p>
        </w:tc>
        <w:tc>
          <w:tcPr>
            <w:tcW w:w="0" w:type="auto"/>
            <w:vAlign w:val="center"/>
            <w:hideMark/>
          </w:tcPr>
          <w:p w14:paraId="5DC0B40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44C835A8"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FD6F21" w:rsidRPr="004E0CCD" w14:paraId="5B646FF4" w14:textId="77777777">
        <w:trPr>
          <w:tblCellSpacing w:w="15" w:type="dxa"/>
        </w:trPr>
        <w:tc>
          <w:tcPr>
            <w:tcW w:w="0" w:type="auto"/>
            <w:vAlign w:val="center"/>
            <w:hideMark/>
          </w:tcPr>
          <w:p w14:paraId="79011E80"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 Compliance Review Reports</w:t>
            </w:r>
          </w:p>
        </w:tc>
        <w:tc>
          <w:tcPr>
            <w:tcW w:w="0" w:type="auto"/>
            <w:vAlign w:val="center"/>
            <w:hideMark/>
          </w:tcPr>
          <w:p w14:paraId="3AFBFC34"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70071959"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FD6F21" w:rsidRPr="004E0CCD" w14:paraId="3FDE7BB9" w14:textId="77777777">
        <w:trPr>
          <w:tblCellSpacing w:w="15" w:type="dxa"/>
        </w:trPr>
        <w:tc>
          <w:tcPr>
            <w:tcW w:w="0" w:type="auto"/>
            <w:vAlign w:val="center"/>
            <w:hideMark/>
          </w:tcPr>
          <w:p w14:paraId="3727D0F6"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Policy Revision Logs</w:t>
            </w:r>
          </w:p>
        </w:tc>
        <w:tc>
          <w:tcPr>
            <w:tcW w:w="0" w:type="auto"/>
            <w:vAlign w:val="center"/>
            <w:hideMark/>
          </w:tcPr>
          <w:p w14:paraId="0D8847BC"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Permanent archive</w:t>
            </w:r>
          </w:p>
        </w:tc>
        <w:tc>
          <w:tcPr>
            <w:tcW w:w="0" w:type="auto"/>
            <w:vAlign w:val="center"/>
            <w:hideMark/>
          </w:tcPr>
          <w:p w14:paraId="4034AD05"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Department</w:t>
            </w:r>
          </w:p>
        </w:tc>
      </w:tr>
      <w:tr w:rsidR="00FD6F21" w:rsidRPr="004E0CCD" w14:paraId="50174D80" w14:textId="77777777">
        <w:trPr>
          <w:tblCellSpacing w:w="15" w:type="dxa"/>
        </w:trPr>
        <w:tc>
          <w:tcPr>
            <w:tcW w:w="0" w:type="auto"/>
            <w:vAlign w:val="center"/>
            <w:hideMark/>
          </w:tcPr>
          <w:p w14:paraId="553D390E"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KPI Metrics Dashboards</w:t>
            </w:r>
          </w:p>
        </w:tc>
        <w:tc>
          <w:tcPr>
            <w:tcW w:w="0" w:type="auto"/>
            <w:vAlign w:val="center"/>
            <w:hideMark/>
          </w:tcPr>
          <w:p w14:paraId="28C2A78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years</w:t>
            </w:r>
          </w:p>
        </w:tc>
        <w:tc>
          <w:tcPr>
            <w:tcW w:w="0" w:type="auto"/>
            <w:vAlign w:val="center"/>
            <w:hideMark/>
          </w:tcPr>
          <w:p w14:paraId="4EA2A16A"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&amp; IT Security</w:t>
            </w:r>
          </w:p>
        </w:tc>
      </w:tr>
      <w:tr w:rsidR="00FD6F21" w:rsidRPr="004E0CCD" w14:paraId="01FF3D9F" w14:textId="77777777">
        <w:trPr>
          <w:tblCellSpacing w:w="15" w:type="dxa"/>
        </w:trPr>
        <w:tc>
          <w:tcPr>
            <w:tcW w:w="0" w:type="auto"/>
            <w:vAlign w:val="center"/>
            <w:hideMark/>
          </w:tcPr>
          <w:p w14:paraId="29051A38"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 Feedback Records</w:t>
            </w:r>
          </w:p>
        </w:tc>
        <w:tc>
          <w:tcPr>
            <w:tcW w:w="0" w:type="auto"/>
            <w:vAlign w:val="center"/>
            <w:hideMark/>
          </w:tcPr>
          <w:p w14:paraId="43CB8D57"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years</w:t>
            </w:r>
          </w:p>
        </w:tc>
        <w:tc>
          <w:tcPr>
            <w:tcW w:w="0" w:type="auto"/>
            <w:vAlign w:val="center"/>
            <w:hideMark/>
          </w:tcPr>
          <w:p w14:paraId="72FA28E1"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HR / Compliance</w:t>
            </w:r>
          </w:p>
        </w:tc>
      </w:tr>
    </w:tbl>
    <w:p w14:paraId="37EBB63C" w14:textId="3C797D87"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C7D92B5">
          <v:rect id="_x0000_i1131" style="width:468pt;height:.05pt" o:hralign="center" o:hrstd="t" o:hr="t" fillcolor="#a0a0a0" stroked="f"/>
        </w:pict>
      </w:r>
    </w:p>
    <w:p w14:paraId="68BADB7C"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13.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6"/>
        <w:gridCol w:w="8544"/>
      </w:tblGrid>
      <w:tr w:rsidR="00FD6F21" w:rsidRPr="004E0CCD" w14:paraId="4A7C0574" w14:textId="77777777">
        <w:trPr>
          <w:tblHeader/>
          <w:tblCellSpacing w:w="15" w:type="dxa"/>
        </w:trPr>
        <w:tc>
          <w:tcPr>
            <w:tcW w:w="0" w:type="auto"/>
            <w:vAlign w:val="center"/>
            <w:hideMark/>
          </w:tcPr>
          <w:p w14:paraId="63832406"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Role</w:t>
            </w:r>
          </w:p>
        </w:tc>
        <w:tc>
          <w:tcPr>
            <w:tcW w:w="0" w:type="auto"/>
            <w:vAlign w:val="center"/>
            <w:hideMark/>
          </w:tcPr>
          <w:p w14:paraId="3909DD50"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Responsibilities</w:t>
            </w:r>
          </w:p>
        </w:tc>
      </w:tr>
      <w:tr w:rsidR="00FD6F21" w:rsidRPr="004E0CCD" w14:paraId="56B0BB89" w14:textId="77777777">
        <w:trPr>
          <w:tblCellSpacing w:w="15" w:type="dxa"/>
        </w:trPr>
        <w:tc>
          <w:tcPr>
            <w:tcW w:w="0" w:type="auto"/>
            <w:vAlign w:val="center"/>
            <w:hideMark/>
          </w:tcPr>
          <w:p w14:paraId="12EA003F"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361820D7"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Oversees continuous improvement program, approves policy updates, monitors KPIs.</w:t>
            </w:r>
          </w:p>
        </w:tc>
      </w:tr>
      <w:tr w:rsidR="00FD6F21" w:rsidRPr="004E0CCD" w14:paraId="3B43DF48" w14:textId="77777777">
        <w:trPr>
          <w:tblCellSpacing w:w="15" w:type="dxa"/>
        </w:trPr>
        <w:tc>
          <w:tcPr>
            <w:tcW w:w="0" w:type="auto"/>
            <w:vAlign w:val="center"/>
            <w:hideMark/>
          </w:tcPr>
          <w:p w14:paraId="55175208"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 Officer</w:t>
            </w:r>
          </w:p>
        </w:tc>
        <w:tc>
          <w:tcPr>
            <w:tcW w:w="0" w:type="auto"/>
            <w:vAlign w:val="center"/>
            <w:hideMark/>
          </w:tcPr>
          <w:p w14:paraId="7AB2DFE2"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Implements technical control improvements; validates effectiveness through scans and audits.</w:t>
            </w:r>
          </w:p>
        </w:tc>
      </w:tr>
      <w:tr w:rsidR="00FD6F21" w:rsidRPr="004E0CCD" w14:paraId="08C31CA7" w14:textId="77777777">
        <w:trPr>
          <w:tblCellSpacing w:w="15" w:type="dxa"/>
        </w:trPr>
        <w:tc>
          <w:tcPr>
            <w:tcW w:w="0" w:type="auto"/>
            <w:vAlign w:val="center"/>
            <w:hideMark/>
          </w:tcPr>
          <w:p w14:paraId="35D9A280"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Legal Counsel</w:t>
            </w:r>
          </w:p>
        </w:tc>
        <w:tc>
          <w:tcPr>
            <w:tcW w:w="0" w:type="auto"/>
            <w:vAlign w:val="center"/>
            <w:hideMark/>
          </w:tcPr>
          <w:p w14:paraId="793BDE11"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Ensures updated policies align with federal and Oklahoma statutes.</w:t>
            </w:r>
          </w:p>
        </w:tc>
      </w:tr>
      <w:tr w:rsidR="00FD6F21" w:rsidRPr="004E0CCD" w14:paraId="451F8E95" w14:textId="77777777">
        <w:trPr>
          <w:tblCellSpacing w:w="15" w:type="dxa"/>
        </w:trPr>
        <w:tc>
          <w:tcPr>
            <w:tcW w:w="0" w:type="auto"/>
            <w:vAlign w:val="center"/>
            <w:hideMark/>
          </w:tcPr>
          <w:p w14:paraId="402EEA7D"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Department Managers</w:t>
            </w:r>
          </w:p>
        </w:tc>
        <w:tc>
          <w:tcPr>
            <w:tcW w:w="0" w:type="auto"/>
            <w:vAlign w:val="center"/>
            <w:hideMark/>
          </w:tcPr>
          <w:p w14:paraId="62E6A39C"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Integrate updates into workflows; ensure staff compliance.</w:t>
            </w:r>
          </w:p>
        </w:tc>
      </w:tr>
      <w:tr w:rsidR="00FD6F21" w:rsidRPr="004E0CCD" w14:paraId="731B59D4" w14:textId="77777777">
        <w:trPr>
          <w:tblCellSpacing w:w="15" w:type="dxa"/>
        </w:trPr>
        <w:tc>
          <w:tcPr>
            <w:tcW w:w="0" w:type="auto"/>
            <w:vAlign w:val="center"/>
            <w:hideMark/>
          </w:tcPr>
          <w:p w14:paraId="66ADCE15"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Workforce Members</w:t>
            </w:r>
          </w:p>
        </w:tc>
        <w:tc>
          <w:tcPr>
            <w:tcW w:w="0" w:type="auto"/>
            <w:vAlign w:val="center"/>
            <w:hideMark/>
          </w:tcPr>
          <w:p w14:paraId="34C7E14F"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Provide feedback and adhere to updated policies and procedures.</w:t>
            </w:r>
          </w:p>
        </w:tc>
      </w:tr>
    </w:tbl>
    <w:p w14:paraId="227DB225" w14:textId="4F2043C5" w:rsidR="00450C89"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794C4B2E">
          <v:rect id="_x0000_i1132" style="width:468pt;height:.05pt" o:hralign="center" o:hrstd="t" o:hr="t" fillcolor="#a0a0a0" stroked="f"/>
        </w:pict>
      </w:r>
    </w:p>
    <w:p w14:paraId="17DBA70F" w14:textId="55FB3DC6"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14. Review and Reporting</w:t>
      </w:r>
    </w:p>
    <w:p w14:paraId="60A4A9E9" w14:textId="77777777" w:rsidR="00FD6F21" w:rsidRPr="004E0CCD" w:rsidRDefault="00FD6F21" w:rsidP="00FD6F21">
      <w:pPr>
        <w:numPr>
          <w:ilvl w:val="0"/>
          <w:numId w:val="11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Compliance Officer prepares a Quarterly Compliance Performance Report summarizing metrics, improvements, and pending actions.</w:t>
      </w:r>
    </w:p>
    <w:p w14:paraId="28174A14" w14:textId="77777777" w:rsidR="00FD6F21" w:rsidRPr="004E0CCD" w:rsidRDefault="00FD6F21" w:rsidP="00FD6F21">
      <w:pPr>
        <w:numPr>
          <w:ilvl w:val="0"/>
          <w:numId w:val="11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Executive Management Team reviews this report to prioritize resources and corrective initiatives.</w:t>
      </w:r>
    </w:p>
    <w:p w14:paraId="2081B377" w14:textId="77777777" w:rsidR="00FD6F21" w:rsidRPr="004E0CCD" w:rsidRDefault="00FD6F21" w:rsidP="00FD6F21">
      <w:pPr>
        <w:numPr>
          <w:ilvl w:val="0"/>
          <w:numId w:val="110"/>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Significant compliance enhancements are logged for audit demonstration and regulatory readiness.</w:t>
      </w:r>
    </w:p>
    <w:p w14:paraId="2ACE99AC" w14:textId="1BD178B7" w:rsidR="00FD6F21" w:rsidRPr="004E0CCD" w:rsidRDefault="005A20E9" w:rsidP="00FD6F2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10B740B">
          <v:rect id="_x0000_i1133" style="width:468pt;height:.05pt" o:hralign="center" o:hrstd="t" o:hr="t" fillcolor="#a0a0a0" stroked="f"/>
        </w:pict>
      </w:r>
    </w:p>
    <w:p w14:paraId="52EA3339"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15. Enforcement</w:t>
      </w:r>
    </w:p>
    <w:p w14:paraId="7DBC0671" w14:textId="77777777" w:rsidR="00FD6F21" w:rsidRPr="004E0CCD" w:rsidRDefault="00FD6F21" w:rsidP="00FD6F2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Failure to adhere to updated policies or to participate in improvement programs may result in disciplinary action under the Sanctions Policy (Section VI).</w:t>
      </w:r>
    </w:p>
    <w:p w14:paraId="7DDA3EB3"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2CC2FF77"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5BBAFA2E"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78D36102"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32FB4B8E"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08BA36EC"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3C123D11"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54E5D3A1" w14:textId="77777777" w:rsidR="00450C89" w:rsidRPr="004E0CCD" w:rsidRDefault="00450C89" w:rsidP="00B039F0">
      <w:pPr>
        <w:pBdr>
          <w:top w:val="nil"/>
          <w:left w:val="nil"/>
          <w:bottom w:val="nil"/>
          <w:right w:val="nil"/>
          <w:between w:val="nil"/>
        </w:pBdr>
        <w:spacing w:before="0" w:line="240" w:lineRule="auto"/>
        <w:rPr>
          <w:rFonts w:cs="Times New Roman"/>
          <w:bCs/>
          <w:color w:val="auto"/>
          <w:lang w:val="en-US"/>
        </w:rPr>
      </w:pPr>
    </w:p>
    <w:p w14:paraId="37A71C23" w14:textId="77777777" w:rsidR="00450C89" w:rsidRPr="004E0CCD" w:rsidRDefault="00450C89" w:rsidP="00B039F0">
      <w:pPr>
        <w:pBdr>
          <w:top w:val="nil"/>
          <w:left w:val="nil"/>
          <w:bottom w:val="nil"/>
          <w:right w:val="nil"/>
          <w:between w:val="nil"/>
        </w:pBdr>
        <w:spacing w:before="0" w:line="240" w:lineRule="auto"/>
        <w:rPr>
          <w:rFonts w:cs="Times New Roman"/>
          <w:bCs/>
          <w:color w:val="auto"/>
          <w:lang w:val="en-US"/>
        </w:rPr>
      </w:pPr>
    </w:p>
    <w:p w14:paraId="1317F070" w14:textId="77777777" w:rsidR="00450C89" w:rsidRPr="004E0CCD" w:rsidRDefault="00450C89" w:rsidP="00B039F0">
      <w:pPr>
        <w:pBdr>
          <w:top w:val="nil"/>
          <w:left w:val="nil"/>
          <w:bottom w:val="nil"/>
          <w:right w:val="nil"/>
          <w:between w:val="nil"/>
        </w:pBdr>
        <w:spacing w:before="0" w:line="240" w:lineRule="auto"/>
        <w:rPr>
          <w:rFonts w:cs="Times New Roman"/>
          <w:bCs/>
          <w:color w:val="auto"/>
          <w:lang w:val="en-US"/>
        </w:rPr>
      </w:pPr>
    </w:p>
    <w:p w14:paraId="03438024" w14:textId="6DA4ACEC" w:rsidR="00B039F0" w:rsidRPr="008A6D52" w:rsidRDefault="00B039F0" w:rsidP="00B039F0">
      <w:pPr>
        <w:pBdr>
          <w:top w:val="nil"/>
          <w:left w:val="nil"/>
          <w:bottom w:val="nil"/>
          <w:right w:val="nil"/>
          <w:between w:val="nil"/>
        </w:pBdr>
        <w:spacing w:before="0" w:line="240" w:lineRule="auto"/>
        <w:rPr>
          <w:rFonts w:cs="Times New Roman"/>
          <w:b/>
          <w:color w:val="auto"/>
          <w:sz w:val="28"/>
          <w:szCs w:val="28"/>
          <w:lang w:val="en-US"/>
        </w:rPr>
      </w:pPr>
      <w:r w:rsidRPr="008A6D52">
        <w:rPr>
          <w:rFonts w:cs="Times New Roman"/>
          <w:b/>
          <w:color w:val="auto"/>
          <w:sz w:val="28"/>
          <w:szCs w:val="28"/>
          <w:lang w:val="en-US"/>
        </w:rPr>
        <w:t>XII. Attestation</w:t>
      </w:r>
    </w:p>
    <w:p w14:paraId="5E82465F" w14:textId="77777777" w:rsidR="008A6D52" w:rsidRDefault="008A6D52" w:rsidP="00B039F0">
      <w:pPr>
        <w:pBdr>
          <w:top w:val="nil"/>
          <w:left w:val="nil"/>
          <w:bottom w:val="nil"/>
          <w:right w:val="nil"/>
          <w:between w:val="nil"/>
        </w:pBdr>
        <w:spacing w:before="0" w:line="240" w:lineRule="auto"/>
        <w:rPr>
          <w:rFonts w:cs="Times New Roman"/>
          <w:bCs/>
          <w:color w:val="auto"/>
          <w:lang w:val="en-US"/>
        </w:rPr>
      </w:pPr>
    </w:p>
    <w:p w14:paraId="4F97A7C4" w14:textId="437444DA"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080BD703"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section serves as the formal attestation that Norman Nerds has reviewed, approved, and implemented the policies, procedures, and safeguards described within this HIPAA Compliance Policy Manual (2025 Edition).</w:t>
      </w:r>
    </w:p>
    <w:p w14:paraId="4944392C"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affirms that Norman Nerds, as a Business Associate under HIPAA, is committed to maintaining full compliance with the HIPAA Privacy Rule, Security Rule, Breach Notification Rule, and all applicable provisions of the HITECH Act and Oklahoma privacy and data protection laws.</w:t>
      </w:r>
    </w:p>
    <w:p w14:paraId="595237D5" w14:textId="4E10C1B2" w:rsidR="00B039F0" w:rsidRPr="004E0CCD" w:rsidRDefault="005A20E9" w:rsidP="00B039F0">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656ADAA">
          <v:rect id="_x0000_i1134" style="width:468pt;height:.05pt" o:hralign="center" o:hrstd="t" o:hr="t" fillcolor="#a0a0a0" stroked="f"/>
        </w:pict>
      </w:r>
    </w:p>
    <w:p w14:paraId="4234C0F8"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Organizational Commitment</w:t>
      </w:r>
    </w:p>
    <w:p w14:paraId="7CDBB4B8"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Norman Nerds recognizes the importance of safeguarding Protected Health Information (PHI) and ensuring that privacy and security standards are integrated into all aspects of its operations.</w:t>
      </w:r>
      <w:r w:rsidRPr="004E0CCD">
        <w:rPr>
          <w:rFonts w:cs="Times New Roman"/>
          <w:bCs/>
          <w:color w:val="auto"/>
          <w:lang w:val="en-US"/>
        </w:rPr>
        <w:br/>
        <w:t>Through this attestation, the company acknowledges its responsibility to:</w:t>
      </w:r>
    </w:p>
    <w:p w14:paraId="13B0F3C1" w14:textId="77777777" w:rsidR="00B039F0" w:rsidRPr="004E0CCD" w:rsidRDefault="00B039F0" w:rsidP="00B039F0">
      <w:pPr>
        <w:numPr>
          <w:ilvl w:val="0"/>
          <w:numId w:val="11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Uphold the confidentiality, integrity, and availability of PHI.</w:t>
      </w:r>
    </w:p>
    <w:p w14:paraId="0683DECD" w14:textId="77777777" w:rsidR="00B039F0" w:rsidRPr="004E0CCD" w:rsidRDefault="00B039F0" w:rsidP="00B039F0">
      <w:pPr>
        <w:numPr>
          <w:ilvl w:val="0"/>
          <w:numId w:val="11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Enforce the policies and procedures detailed in this manual.</w:t>
      </w:r>
    </w:p>
    <w:p w14:paraId="0C070DFB" w14:textId="77777777" w:rsidR="00B039F0" w:rsidRPr="004E0CCD" w:rsidRDefault="00B039F0" w:rsidP="00B039F0">
      <w:pPr>
        <w:numPr>
          <w:ilvl w:val="0"/>
          <w:numId w:val="11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Provide regular training, risk assessments, and audits to sustain compliance.</w:t>
      </w:r>
    </w:p>
    <w:p w14:paraId="05B00FCF" w14:textId="77777777" w:rsidR="00B039F0" w:rsidRPr="004E0CCD" w:rsidRDefault="00B039F0" w:rsidP="00B039F0">
      <w:pPr>
        <w:numPr>
          <w:ilvl w:val="0"/>
          <w:numId w:val="11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Promptly report and mitigate any data breaches or unauthorized disclosures.</w:t>
      </w:r>
    </w:p>
    <w:p w14:paraId="4E5B1F76" w14:textId="77777777" w:rsidR="00B039F0" w:rsidRPr="004E0CCD" w:rsidRDefault="00B039F0" w:rsidP="00B039F0">
      <w:pPr>
        <w:numPr>
          <w:ilvl w:val="0"/>
          <w:numId w:val="111"/>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Maintain documentation and evidence of compliance activities for at least six (6) years.</w:t>
      </w:r>
    </w:p>
    <w:p w14:paraId="18D2D29A" w14:textId="73E3B2DC" w:rsidR="00B039F0" w:rsidRPr="004E0CCD" w:rsidRDefault="005A20E9" w:rsidP="00B039F0">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F7C1209">
          <v:rect id="_x0000_i1135" style="width:468pt;height:.05pt" o:hralign="center" o:hrstd="t" o:hr="t" fillcolor="#a0a0a0" stroked="f"/>
        </w:pict>
      </w:r>
    </w:p>
    <w:p w14:paraId="6AE62487"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 Executive Certification</w:t>
      </w:r>
    </w:p>
    <w:p w14:paraId="1A142CEE"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The undersigned officers of Norman Nerds certify that they have reviewed and approved the HIPAA Compliance Policy Manual as of the effective date below.</w:t>
      </w:r>
      <w:r w:rsidRPr="004E0CCD">
        <w:rPr>
          <w:rFonts w:cs="Times New Roman"/>
          <w:bCs/>
          <w:color w:val="auto"/>
          <w:lang w:val="en-US"/>
        </w:rPr>
        <w:br/>
        <w:t>They attest that the policies contained herein reflect the company’s official procedures and that all workforce members are required to comply with them.</w:t>
      </w:r>
    </w:p>
    <w:p w14:paraId="30CC7BDD"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130C70DE" w14:textId="4A155E39"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Authorized by:</w:t>
      </w:r>
      <w:r w:rsidRPr="004E0CCD">
        <w:rPr>
          <w:rFonts w:cs="Times New Roman"/>
          <w:bCs/>
          <w:color w:val="auto"/>
          <w:lang w:val="en-US"/>
        </w:rPr>
        <w:br/>
        <w:t>Name: ________________________________________</w:t>
      </w:r>
      <w:r w:rsidRPr="004E0CCD">
        <w:rPr>
          <w:rFonts w:cs="Times New Roman"/>
          <w:bCs/>
          <w:color w:val="auto"/>
          <w:lang w:val="en-US"/>
        </w:rPr>
        <w:br/>
        <w:t>Title: Chief Executive Officer / Managing Partner</w:t>
      </w:r>
      <w:r w:rsidRPr="004E0CCD">
        <w:rPr>
          <w:rFonts w:cs="Times New Roman"/>
          <w:bCs/>
          <w:color w:val="auto"/>
          <w:lang w:val="en-US"/>
        </w:rPr>
        <w:br/>
        <w:t>Signature: ____________________________________</w:t>
      </w:r>
      <w:r w:rsidRPr="004E0CCD">
        <w:rPr>
          <w:rFonts w:cs="Times New Roman"/>
          <w:bCs/>
          <w:color w:val="auto"/>
          <w:lang w:val="en-US"/>
        </w:rPr>
        <w:br/>
        <w:t>Date: ________________________________________</w:t>
      </w:r>
    </w:p>
    <w:p w14:paraId="55419E3A"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5F52B649" w14:textId="2FB887E1"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Name: ________________________________________</w:t>
      </w:r>
      <w:r w:rsidRPr="004E0CCD">
        <w:rPr>
          <w:rFonts w:cs="Times New Roman"/>
          <w:bCs/>
          <w:color w:val="auto"/>
          <w:lang w:val="en-US"/>
        </w:rPr>
        <w:br/>
        <w:t>Title: Compliance Officer</w:t>
      </w:r>
      <w:r w:rsidRPr="004E0CCD">
        <w:rPr>
          <w:rFonts w:cs="Times New Roman"/>
          <w:bCs/>
          <w:color w:val="auto"/>
          <w:lang w:val="en-US"/>
        </w:rPr>
        <w:br/>
        <w:t>Signature: ____________________________________</w:t>
      </w:r>
      <w:r w:rsidRPr="004E0CCD">
        <w:rPr>
          <w:rFonts w:cs="Times New Roman"/>
          <w:bCs/>
          <w:color w:val="auto"/>
          <w:lang w:val="en-US"/>
        </w:rPr>
        <w:br/>
        <w:t>Date: ________________________________________</w:t>
      </w:r>
    </w:p>
    <w:p w14:paraId="13F648D7" w14:textId="621F4409" w:rsidR="00450C89" w:rsidRPr="004E0CCD" w:rsidRDefault="005A20E9" w:rsidP="00B039F0">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104D3F6">
          <v:rect id="_x0000_i1136" style="width:468pt;height:.05pt" o:hralign="center" o:hrstd="t" o:hr="t" fillcolor="#a0a0a0" stroked="f"/>
        </w:pict>
      </w:r>
    </w:p>
    <w:p w14:paraId="6A7441D6" w14:textId="77777777" w:rsidR="00406C1F" w:rsidRPr="004E0CCD" w:rsidRDefault="00406C1F" w:rsidP="00B039F0">
      <w:pPr>
        <w:pBdr>
          <w:top w:val="nil"/>
          <w:left w:val="nil"/>
          <w:bottom w:val="nil"/>
          <w:right w:val="nil"/>
          <w:between w:val="nil"/>
        </w:pBdr>
        <w:spacing w:before="0" w:line="240" w:lineRule="auto"/>
        <w:rPr>
          <w:rFonts w:cs="Times New Roman"/>
          <w:bCs/>
          <w:color w:val="auto"/>
          <w:lang w:val="en-US"/>
        </w:rPr>
      </w:pPr>
    </w:p>
    <w:p w14:paraId="2DB65B56" w14:textId="6A551F31"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 Employee Acknowledgment</w:t>
      </w:r>
    </w:p>
    <w:p w14:paraId="47DABA8D"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Each employee, contractor, and volunteer with access to PHI or ePHI must sign this acknowledgment to confirm understanding and compliance with this manual.</w:t>
      </w:r>
    </w:p>
    <w:p w14:paraId="2D338891"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 acknowledge that I have received, read, and understood the Norman Nerds HIPAA Compliance Policy Manual (2025 Edition).</w:t>
      </w:r>
      <w:r w:rsidRPr="004E0CCD">
        <w:rPr>
          <w:rFonts w:cs="Times New Roman"/>
          <w:bCs/>
          <w:color w:val="auto"/>
          <w:lang w:val="en-US"/>
        </w:rPr>
        <w:br/>
        <w:t>I understand my responsibilities to protect PHI and comply with all applicable federal and state privacy and security regulations.</w:t>
      </w:r>
      <w:r w:rsidRPr="004E0CCD">
        <w:rPr>
          <w:rFonts w:cs="Times New Roman"/>
          <w:bCs/>
          <w:color w:val="auto"/>
          <w:lang w:val="en-US"/>
        </w:rPr>
        <w:br/>
        <w:t>I agree to adhere to all policies, procedures, and reporting obligations described in this manual.</w:t>
      </w:r>
      <w:r w:rsidRPr="004E0CCD">
        <w:rPr>
          <w:rFonts w:cs="Times New Roman"/>
          <w:bCs/>
          <w:color w:val="auto"/>
          <w:lang w:val="en-US"/>
        </w:rPr>
        <w:br/>
        <w:t>I understand that violations of these policies may result in disciplinary action, termination, or legal penalties.</w:t>
      </w:r>
      <w:r w:rsidRPr="004E0CCD">
        <w:rPr>
          <w:rFonts w:cs="Times New Roman"/>
          <w:bCs/>
          <w:color w:val="auto"/>
          <w:lang w:val="en-US"/>
        </w:rPr>
        <w:br/>
        <w:t>I also acknowledge that my confidentiality obligations continue indefinitely after my employment or engagement with Norman Nerds ends.</w:t>
      </w:r>
    </w:p>
    <w:p w14:paraId="676ADAAB"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2D0AF83F" w14:textId="515FE89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 Name: ___________________________________________</w:t>
      </w:r>
      <w:r w:rsidRPr="004E0CCD">
        <w:rPr>
          <w:rFonts w:cs="Times New Roman"/>
          <w:bCs/>
          <w:color w:val="auto"/>
          <w:lang w:val="en-US"/>
        </w:rPr>
        <w:br/>
        <w:t>Position/Department: _______________________________________</w:t>
      </w:r>
      <w:r w:rsidRPr="004E0CCD">
        <w:rPr>
          <w:rFonts w:cs="Times New Roman"/>
          <w:bCs/>
          <w:color w:val="auto"/>
          <w:lang w:val="en-US"/>
        </w:rPr>
        <w:br/>
        <w:t>Signature: _________________________________________________</w:t>
      </w:r>
      <w:r w:rsidRPr="004E0CCD">
        <w:rPr>
          <w:rFonts w:cs="Times New Roman"/>
          <w:bCs/>
          <w:color w:val="auto"/>
          <w:lang w:val="en-US"/>
        </w:rPr>
        <w:br/>
        <w:t>Date: _________________________________________________</w:t>
      </w:r>
      <w:r w:rsidRPr="004E0CCD">
        <w:rPr>
          <w:rFonts w:cs="Times New Roman"/>
          <w:bCs/>
          <w:color w:val="auto"/>
          <w:lang w:val="en-US"/>
        </w:rPr>
        <w:br/>
        <w:t>Supervisor Signature: ________________________________________</w:t>
      </w:r>
    </w:p>
    <w:p w14:paraId="18E24D00" w14:textId="0151A307" w:rsidR="00B039F0" w:rsidRPr="004E0CCD" w:rsidRDefault="005A20E9" w:rsidP="00B039F0">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0D4DAFC9">
          <v:rect id="_x0000_i1137" style="width:468pt;height:.05pt" o:hralign="center" o:hrstd="t" o:hr="t" fillcolor="#a0a0a0" stroked="f"/>
        </w:pict>
      </w:r>
    </w:p>
    <w:p w14:paraId="3CB0B0BF"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 Distribution and 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
        <w:gridCol w:w="1515"/>
        <w:gridCol w:w="5386"/>
        <w:gridCol w:w="1744"/>
        <w:gridCol w:w="1339"/>
      </w:tblGrid>
      <w:tr w:rsidR="00B039F0" w:rsidRPr="004E0CCD" w14:paraId="6037C909" w14:textId="77777777">
        <w:trPr>
          <w:tblHeader/>
          <w:tblCellSpacing w:w="15" w:type="dxa"/>
        </w:trPr>
        <w:tc>
          <w:tcPr>
            <w:tcW w:w="0" w:type="auto"/>
            <w:vAlign w:val="center"/>
            <w:hideMark/>
          </w:tcPr>
          <w:p w14:paraId="61796E9E"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Version</w:t>
            </w:r>
          </w:p>
        </w:tc>
        <w:tc>
          <w:tcPr>
            <w:tcW w:w="0" w:type="auto"/>
            <w:vAlign w:val="center"/>
            <w:hideMark/>
          </w:tcPr>
          <w:p w14:paraId="0A959E6F"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Date</w:t>
            </w:r>
          </w:p>
        </w:tc>
        <w:tc>
          <w:tcPr>
            <w:tcW w:w="0" w:type="auto"/>
            <w:vAlign w:val="center"/>
            <w:hideMark/>
          </w:tcPr>
          <w:p w14:paraId="28EBC58B"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Change Summary</w:t>
            </w:r>
          </w:p>
        </w:tc>
        <w:tc>
          <w:tcPr>
            <w:tcW w:w="0" w:type="auto"/>
            <w:vAlign w:val="center"/>
            <w:hideMark/>
          </w:tcPr>
          <w:p w14:paraId="78062854"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Approved By</w:t>
            </w:r>
          </w:p>
        </w:tc>
        <w:tc>
          <w:tcPr>
            <w:tcW w:w="0" w:type="auto"/>
            <w:vAlign w:val="center"/>
            <w:hideMark/>
          </w:tcPr>
          <w:p w14:paraId="1F461F9F"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Effective Date</w:t>
            </w:r>
          </w:p>
        </w:tc>
      </w:tr>
      <w:tr w:rsidR="00B039F0" w:rsidRPr="004E0CCD" w14:paraId="61FC55BB" w14:textId="77777777">
        <w:trPr>
          <w:tblCellSpacing w:w="15" w:type="dxa"/>
        </w:trPr>
        <w:tc>
          <w:tcPr>
            <w:tcW w:w="0" w:type="auto"/>
            <w:vAlign w:val="center"/>
            <w:hideMark/>
          </w:tcPr>
          <w:p w14:paraId="572859E6"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w:t>
            </w:r>
          </w:p>
        </w:tc>
        <w:tc>
          <w:tcPr>
            <w:tcW w:w="0" w:type="auto"/>
            <w:vAlign w:val="center"/>
            <w:hideMark/>
          </w:tcPr>
          <w:p w14:paraId="420DC185"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November 2025</w:t>
            </w:r>
          </w:p>
        </w:tc>
        <w:tc>
          <w:tcPr>
            <w:tcW w:w="0" w:type="auto"/>
            <w:vAlign w:val="center"/>
            <w:hideMark/>
          </w:tcPr>
          <w:p w14:paraId="24C5D38D"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Initial publication of Norman Nerds HIPAA Compliance Policy Manual</w:t>
            </w:r>
          </w:p>
        </w:tc>
        <w:tc>
          <w:tcPr>
            <w:tcW w:w="0" w:type="auto"/>
            <w:vAlign w:val="center"/>
            <w:hideMark/>
          </w:tcPr>
          <w:p w14:paraId="54517F98"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5598CCF9"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11/15/2025</w:t>
            </w:r>
          </w:p>
        </w:tc>
      </w:tr>
      <w:tr w:rsidR="00B039F0" w:rsidRPr="004E0CCD" w14:paraId="56C5255B" w14:textId="77777777">
        <w:trPr>
          <w:tblCellSpacing w:w="15" w:type="dxa"/>
        </w:trPr>
        <w:tc>
          <w:tcPr>
            <w:tcW w:w="0" w:type="auto"/>
            <w:vAlign w:val="center"/>
            <w:hideMark/>
          </w:tcPr>
          <w:p w14:paraId="2871C8A4"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w:t>
            </w:r>
          </w:p>
        </w:tc>
        <w:tc>
          <w:tcPr>
            <w:tcW w:w="0" w:type="auto"/>
            <w:vAlign w:val="center"/>
            <w:hideMark/>
          </w:tcPr>
          <w:p w14:paraId="302B1006"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Pending</w:t>
            </w:r>
          </w:p>
        </w:tc>
        <w:tc>
          <w:tcPr>
            <w:tcW w:w="0" w:type="auto"/>
            <w:vAlign w:val="center"/>
            <w:hideMark/>
          </w:tcPr>
          <w:p w14:paraId="7F1284DA"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Future updates and amendments</w:t>
            </w:r>
          </w:p>
        </w:tc>
        <w:tc>
          <w:tcPr>
            <w:tcW w:w="0" w:type="auto"/>
            <w:vAlign w:val="center"/>
            <w:hideMark/>
          </w:tcPr>
          <w:p w14:paraId="047F94C3"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TBD</w:t>
            </w:r>
          </w:p>
        </w:tc>
        <w:tc>
          <w:tcPr>
            <w:tcW w:w="0" w:type="auto"/>
            <w:vAlign w:val="center"/>
            <w:hideMark/>
          </w:tcPr>
          <w:p w14:paraId="2D7AB02B"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TBD</w:t>
            </w:r>
          </w:p>
        </w:tc>
      </w:tr>
    </w:tbl>
    <w:p w14:paraId="06D50085" w14:textId="77777777" w:rsidR="00D14EF9" w:rsidRPr="004E0CCD" w:rsidRDefault="00D14EF9" w:rsidP="00B039F0">
      <w:pPr>
        <w:pBdr>
          <w:top w:val="nil"/>
          <w:left w:val="nil"/>
          <w:bottom w:val="nil"/>
          <w:right w:val="nil"/>
          <w:between w:val="nil"/>
        </w:pBdr>
        <w:spacing w:before="0" w:line="240" w:lineRule="auto"/>
        <w:rPr>
          <w:rFonts w:cs="Times New Roman"/>
          <w:bCs/>
          <w:color w:val="auto"/>
          <w:lang w:val="en-US"/>
        </w:rPr>
      </w:pPr>
    </w:p>
    <w:p w14:paraId="6436F5B0" w14:textId="5AC65C6F"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current and historical versions of this manual are maintained in the Compliance Repository and governed under Appendix F – Policy Revision Log.</w:t>
      </w:r>
      <w:r w:rsidRPr="004E0CCD">
        <w:rPr>
          <w:rFonts w:cs="Times New Roman"/>
          <w:bCs/>
          <w:color w:val="auto"/>
          <w:lang w:val="en-US"/>
        </w:rPr>
        <w:br/>
        <w:t>Each department is responsible for maintaining the most recent version accessible to all staff.</w:t>
      </w:r>
    </w:p>
    <w:p w14:paraId="2B7C54C7" w14:textId="33E7F5D2" w:rsidR="00B039F0" w:rsidRPr="004E0CCD" w:rsidRDefault="005A20E9" w:rsidP="00B039F0">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8AB76C3">
          <v:rect id="_x0000_i1138" style="width:468pt;height:.05pt" o:hralign="center" o:hrstd="t" o:hr="t" fillcolor="#a0a0a0" stroked="f"/>
        </w:pict>
      </w:r>
    </w:p>
    <w:p w14:paraId="5BCD2916"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6. Certification Statement</w:t>
      </w:r>
    </w:p>
    <w:p w14:paraId="057B5C2F"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HIPAA Compliance Policy Manual and all supporting procedures are officially adopted by Norman Nerds as of the date below.</w:t>
      </w:r>
      <w:r w:rsidRPr="004E0CCD">
        <w:rPr>
          <w:rFonts w:cs="Times New Roman"/>
          <w:bCs/>
          <w:color w:val="auto"/>
          <w:lang w:val="en-US"/>
        </w:rPr>
        <w:br/>
        <w:t>The manual supersedes all prior HIPAA or data protection policies.</w:t>
      </w:r>
      <w:r w:rsidRPr="004E0CCD">
        <w:rPr>
          <w:rFonts w:cs="Times New Roman"/>
          <w:bCs/>
          <w:color w:val="auto"/>
          <w:lang w:val="en-US"/>
        </w:rPr>
        <w:br/>
        <w:t xml:space="preserve">It shall remain in effect until modified or replaced by an updated version approved by the </w:t>
      </w:r>
    </w:p>
    <w:p w14:paraId="66711C10"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p>
    <w:p w14:paraId="68AE262E" w14:textId="688C38EF"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 and Executive Management.</w:t>
      </w:r>
    </w:p>
    <w:p w14:paraId="7BFB8FD8" w14:textId="77777777" w:rsidR="00B039F0" w:rsidRPr="004E0CCD" w:rsidRDefault="00B039F0" w:rsidP="00B039F0">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Effective Date: ___________________________</w:t>
      </w:r>
      <w:r w:rsidRPr="004E0CCD">
        <w:rPr>
          <w:rFonts w:cs="Times New Roman"/>
          <w:bCs/>
          <w:color w:val="auto"/>
          <w:lang w:val="en-US"/>
        </w:rPr>
        <w:br/>
        <w:t>Authorized Signature (Compliance Officer): ___________________________</w:t>
      </w:r>
      <w:r w:rsidRPr="004E0CCD">
        <w:rPr>
          <w:rFonts w:cs="Times New Roman"/>
          <w:bCs/>
          <w:color w:val="auto"/>
          <w:lang w:val="en-US"/>
        </w:rPr>
        <w:br/>
        <w:t>Authorized Signature (CEO/Managing Partner): ___________________________</w:t>
      </w:r>
    </w:p>
    <w:p w14:paraId="59DBFC33"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1A210CDB"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p w14:paraId="63D7716A" w14:textId="77777777" w:rsidR="003E1F01" w:rsidRPr="004E0CCD" w:rsidRDefault="003E1F01" w:rsidP="004F5F0E">
      <w:pPr>
        <w:pBdr>
          <w:top w:val="nil"/>
          <w:left w:val="nil"/>
          <w:bottom w:val="nil"/>
          <w:right w:val="nil"/>
          <w:between w:val="nil"/>
        </w:pBdr>
        <w:spacing w:before="0" w:line="240" w:lineRule="auto"/>
        <w:rPr>
          <w:rFonts w:cs="Times New Roman"/>
          <w:bCs/>
          <w:color w:val="auto"/>
        </w:rPr>
      </w:pPr>
    </w:p>
    <w:p w14:paraId="7D658634" w14:textId="77777777" w:rsidR="003E1F01" w:rsidRPr="004E0CCD" w:rsidRDefault="003E1F01" w:rsidP="004F5F0E">
      <w:pPr>
        <w:pBdr>
          <w:top w:val="nil"/>
          <w:left w:val="nil"/>
          <w:bottom w:val="nil"/>
          <w:right w:val="nil"/>
          <w:between w:val="nil"/>
        </w:pBdr>
        <w:spacing w:before="0" w:line="240" w:lineRule="auto"/>
        <w:rPr>
          <w:rFonts w:cs="Times New Roman"/>
          <w:bCs/>
          <w:color w:val="auto"/>
        </w:rPr>
      </w:pPr>
    </w:p>
    <w:p w14:paraId="3E001527" w14:textId="77777777" w:rsidR="003E1F01" w:rsidRPr="004E0CCD" w:rsidRDefault="003E1F01" w:rsidP="004F5F0E">
      <w:pPr>
        <w:pBdr>
          <w:top w:val="nil"/>
          <w:left w:val="nil"/>
          <w:bottom w:val="nil"/>
          <w:right w:val="nil"/>
          <w:between w:val="nil"/>
        </w:pBdr>
        <w:spacing w:before="0" w:line="240" w:lineRule="auto"/>
        <w:rPr>
          <w:rFonts w:cs="Times New Roman"/>
          <w:bCs/>
          <w:color w:val="auto"/>
        </w:rPr>
      </w:pPr>
    </w:p>
    <w:p w14:paraId="1115A5B7"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6B626D5E"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4238D805"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0F092CAF"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2940F02D"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3F2DE844"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732788FF"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26044976"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7478AF8A"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1212FE18"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1DB3D0AD" w14:textId="77777777" w:rsidR="008E3A20" w:rsidRDefault="008E3A20" w:rsidP="003E1F01">
      <w:pPr>
        <w:pBdr>
          <w:top w:val="nil"/>
          <w:left w:val="nil"/>
          <w:bottom w:val="nil"/>
          <w:right w:val="nil"/>
          <w:between w:val="nil"/>
        </w:pBdr>
        <w:spacing w:before="0" w:line="240" w:lineRule="auto"/>
        <w:rPr>
          <w:rFonts w:cs="Times New Roman"/>
          <w:bCs/>
          <w:color w:val="auto"/>
          <w:lang w:val="en-US"/>
        </w:rPr>
      </w:pPr>
    </w:p>
    <w:p w14:paraId="7B5CBB3F" w14:textId="77777777" w:rsidR="008E3A20" w:rsidRDefault="008E3A20" w:rsidP="003E1F01">
      <w:pPr>
        <w:pBdr>
          <w:top w:val="nil"/>
          <w:left w:val="nil"/>
          <w:bottom w:val="nil"/>
          <w:right w:val="nil"/>
          <w:between w:val="nil"/>
        </w:pBdr>
        <w:spacing w:before="0" w:line="240" w:lineRule="auto"/>
        <w:rPr>
          <w:rFonts w:cs="Times New Roman"/>
          <w:bCs/>
          <w:color w:val="auto"/>
          <w:lang w:val="en-US"/>
        </w:rPr>
      </w:pPr>
    </w:p>
    <w:p w14:paraId="3BEE3167" w14:textId="16594FF2" w:rsidR="003E1F01" w:rsidRPr="008E3A20" w:rsidRDefault="003E1F01" w:rsidP="003E1F01">
      <w:pPr>
        <w:pBdr>
          <w:top w:val="nil"/>
          <w:left w:val="nil"/>
          <w:bottom w:val="nil"/>
          <w:right w:val="nil"/>
          <w:between w:val="nil"/>
        </w:pBdr>
        <w:spacing w:before="0" w:line="240" w:lineRule="auto"/>
        <w:rPr>
          <w:rFonts w:cs="Times New Roman"/>
          <w:b/>
          <w:color w:val="auto"/>
          <w:sz w:val="28"/>
          <w:szCs w:val="28"/>
          <w:lang w:val="en-US"/>
        </w:rPr>
      </w:pPr>
      <w:r w:rsidRPr="008E3A20">
        <w:rPr>
          <w:rFonts w:cs="Times New Roman"/>
          <w:b/>
          <w:color w:val="auto"/>
          <w:sz w:val="28"/>
          <w:szCs w:val="28"/>
          <w:lang w:val="en-US"/>
        </w:rPr>
        <w:t>Appendices</w:t>
      </w:r>
    </w:p>
    <w:p w14:paraId="3BEA0E9D" w14:textId="64CE4E8F" w:rsidR="003E1F01" w:rsidRPr="004E0CCD" w:rsidRDefault="005A20E9" w:rsidP="003E1F0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669DC519">
          <v:rect id="_x0000_i1139" style="width:468pt;height:.05pt" o:hralign="center" o:hrstd="t" o:hr="t" fillcolor="#a0a0a0" stroked="f"/>
        </w:pict>
      </w:r>
    </w:p>
    <w:p w14:paraId="1D3F80D8" w14:textId="77777777" w:rsidR="003E1F01" w:rsidRPr="008E3A20" w:rsidRDefault="003E1F01" w:rsidP="003E1F01">
      <w:pPr>
        <w:pBdr>
          <w:top w:val="nil"/>
          <w:left w:val="nil"/>
          <w:bottom w:val="nil"/>
          <w:right w:val="nil"/>
          <w:between w:val="nil"/>
        </w:pBdr>
        <w:spacing w:before="0" w:line="240" w:lineRule="auto"/>
        <w:rPr>
          <w:rFonts w:cs="Times New Roman"/>
          <w:b/>
          <w:color w:val="auto"/>
          <w:sz w:val="28"/>
          <w:szCs w:val="28"/>
          <w:lang w:val="en-US"/>
        </w:rPr>
      </w:pPr>
      <w:r w:rsidRPr="008E3A20">
        <w:rPr>
          <w:rFonts w:cs="Times New Roman"/>
          <w:b/>
          <w:color w:val="auto"/>
          <w:sz w:val="28"/>
          <w:szCs w:val="28"/>
          <w:lang w:val="en-US"/>
        </w:rPr>
        <w:t>Appendix A — Business Associate Agreement (BAA) Template</w:t>
      </w:r>
    </w:p>
    <w:p w14:paraId="20392C15" w14:textId="77777777" w:rsidR="004521B6" w:rsidRPr="004E0CCD" w:rsidRDefault="004521B6" w:rsidP="003E1F01">
      <w:pPr>
        <w:pBdr>
          <w:top w:val="nil"/>
          <w:left w:val="nil"/>
          <w:bottom w:val="nil"/>
          <w:right w:val="nil"/>
          <w:between w:val="nil"/>
        </w:pBdr>
        <w:spacing w:before="0" w:line="240" w:lineRule="auto"/>
        <w:rPr>
          <w:rFonts w:cs="Times New Roman"/>
          <w:bCs/>
          <w:color w:val="auto"/>
          <w:lang w:val="en-US"/>
        </w:rPr>
      </w:pPr>
    </w:p>
    <w:p w14:paraId="283E8FD9" w14:textId="3ACE87B6"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 Purpose</w:t>
      </w:r>
    </w:p>
    <w:p w14:paraId="0321463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This template establishes the required contractual relationship between Norman Nerds (“Business Associate”) and a client healthcare provider (“Covered Entity”) or subcontractor (“Sub-Business Associate”), ensuring compliance with the HIPAA Privacy, Security, and Breach Notification Rules.</w:t>
      </w:r>
    </w:p>
    <w:p w14:paraId="2E8F38F2" w14:textId="59A89E0D" w:rsidR="003E1F01" w:rsidRPr="004E0CCD" w:rsidRDefault="005A20E9" w:rsidP="003E1F0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DC6C02C">
          <v:rect id="_x0000_i1140" style="width:468pt;height:.05pt" o:hralign="center" o:hrstd="t" o:hr="t" fillcolor="#a0a0a0" stroked="f"/>
        </w:pict>
      </w:r>
    </w:p>
    <w:p w14:paraId="47885FA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 Agreement Sections</w:t>
      </w:r>
    </w:p>
    <w:p w14:paraId="33C2B0C0" w14:textId="77777777" w:rsidR="004521B6" w:rsidRPr="004E0CCD" w:rsidRDefault="004521B6" w:rsidP="003E1F01">
      <w:pPr>
        <w:pBdr>
          <w:top w:val="nil"/>
          <w:left w:val="nil"/>
          <w:bottom w:val="nil"/>
          <w:right w:val="nil"/>
          <w:between w:val="nil"/>
        </w:pBdr>
        <w:spacing w:before="0" w:line="240" w:lineRule="auto"/>
        <w:rPr>
          <w:rFonts w:cs="Times New Roman"/>
          <w:bCs/>
          <w:color w:val="auto"/>
          <w:lang w:val="en-US"/>
        </w:rPr>
      </w:pPr>
    </w:p>
    <w:p w14:paraId="55CA5BF0" w14:textId="7394EFDC"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 Definitions</w:t>
      </w:r>
      <w:r w:rsidRPr="004E0CCD">
        <w:rPr>
          <w:rFonts w:cs="Times New Roman"/>
          <w:bCs/>
          <w:color w:val="auto"/>
          <w:lang w:val="en-US"/>
        </w:rPr>
        <w:br/>
        <w:t xml:space="preserve">Terms used in this Agreement have the same meanings as in HIPAA and the HITECH Act, including </w:t>
      </w:r>
      <w:r w:rsidRPr="004E0CCD">
        <w:rPr>
          <w:rFonts w:cs="Times New Roman"/>
          <w:bCs/>
          <w:i/>
          <w:iCs/>
          <w:color w:val="auto"/>
          <w:lang w:val="en-US"/>
        </w:rPr>
        <w:t>PHI</w:t>
      </w:r>
      <w:r w:rsidRPr="004E0CCD">
        <w:rPr>
          <w:rFonts w:cs="Times New Roman"/>
          <w:bCs/>
          <w:color w:val="auto"/>
          <w:lang w:val="en-US"/>
        </w:rPr>
        <w:t xml:space="preserve">, </w:t>
      </w:r>
      <w:r w:rsidRPr="004E0CCD">
        <w:rPr>
          <w:rFonts w:cs="Times New Roman"/>
          <w:bCs/>
          <w:i/>
          <w:iCs/>
          <w:color w:val="auto"/>
          <w:lang w:val="en-US"/>
        </w:rPr>
        <w:t>Breach</w:t>
      </w:r>
      <w:r w:rsidRPr="004E0CCD">
        <w:rPr>
          <w:rFonts w:cs="Times New Roman"/>
          <w:bCs/>
          <w:color w:val="auto"/>
          <w:lang w:val="en-US"/>
        </w:rPr>
        <w:t xml:space="preserve">, </w:t>
      </w:r>
      <w:r w:rsidRPr="004E0CCD">
        <w:rPr>
          <w:rFonts w:cs="Times New Roman"/>
          <w:bCs/>
          <w:i/>
          <w:iCs/>
          <w:color w:val="auto"/>
          <w:lang w:val="en-US"/>
        </w:rPr>
        <w:t>Business Associate</w:t>
      </w:r>
      <w:r w:rsidRPr="004E0CCD">
        <w:rPr>
          <w:rFonts w:cs="Times New Roman"/>
          <w:bCs/>
          <w:color w:val="auto"/>
          <w:lang w:val="en-US"/>
        </w:rPr>
        <w:t xml:space="preserve">, and </w:t>
      </w:r>
      <w:r w:rsidRPr="004E0CCD">
        <w:rPr>
          <w:rFonts w:cs="Times New Roman"/>
          <w:bCs/>
          <w:i/>
          <w:iCs/>
          <w:color w:val="auto"/>
          <w:lang w:val="en-US"/>
        </w:rPr>
        <w:t>Covered Entity</w:t>
      </w:r>
      <w:r w:rsidRPr="004E0CCD">
        <w:rPr>
          <w:rFonts w:cs="Times New Roman"/>
          <w:bCs/>
          <w:color w:val="auto"/>
          <w:lang w:val="en-US"/>
        </w:rPr>
        <w:t>.</w:t>
      </w:r>
    </w:p>
    <w:p w14:paraId="4F35F0F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 Obligations of the Business Associate</w:t>
      </w:r>
    </w:p>
    <w:p w14:paraId="6369E0FC" w14:textId="77777777" w:rsidR="003E1F01" w:rsidRPr="004E0CCD" w:rsidRDefault="003E1F01" w:rsidP="003E1F01">
      <w:pPr>
        <w:numPr>
          <w:ilvl w:val="0"/>
          <w:numId w:val="1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Implement administrative, physical, and technical safeguards to protect PHI.</w:t>
      </w:r>
    </w:p>
    <w:p w14:paraId="6FE918A8" w14:textId="77777777" w:rsidR="003E1F01" w:rsidRPr="004E0CCD" w:rsidRDefault="003E1F01" w:rsidP="003E1F01">
      <w:pPr>
        <w:numPr>
          <w:ilvl w:val="0"/>
          <w:numId w:val="1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Use and disclose PHI only as permitted by the Agreement or required by law.</w:t>
      </w:r>
    </w:p>
    <w:p w14:paraId="5C63E190" w14:textId="77777777" w:rsidR="003E1F01" w:rsidRPr="004E0CCD" w:rsidRDefault="003E1F01" w:rsidP="003E1F01">
      <w:pPr>
        <w:numPr>
          <w:ilvl w:val="0"/>
          <w:numId w:val="1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Report any Breach or security incident to the Covered Entity within 10 business days.</w:t>
      </w:r>
    </w:p>
    <w:p w14:paraId="7ED126F4" w14:textId="77777777" w:rsidR="003E1F01" w:rsidRPr="004E0CCD" w:rsidRDefault="003E1F01" w:rsidP="003E1F01">
      <w:pPr>
        <w:numPr>
          <w:ilvl w:val="0"/>
          <w:numId w:val="1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Ensure all subcontractors with PHI access agree to equivalent restrictions via written BAAs.</w:t>
      </w:r>
    </w:p>
    <w:p w14:paraId="38D05015" w14:textId="77777777" w:rsidR="003E1F01" w:rsidRPr="004E0CCD" w:rsidRDefault="003E1F01" w:rsidP="003E1F01">
      <w:pPr>
        <w:numPr>
          <w:ilvl w:val="0"/>
          <w:numId w:val="1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Make available PHI as necessary to allow Covered Entity compliance with patient rights.</w:t>
      </w:r>
    </w:p>
    <w:p w14:paraId="2A9D0FC5" w14:textId="77777777" w:rsidR="003E1F01" w:rsidRPr="004E0CCD" w:rsidRDefault="003E1F01" w:rsidP="003E1F01">
      <w:pPr>
        <w:numPr>
          <w:ilvl w:val="0"/>
          <w:numId w:val="1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Maintain documentation for at least six (6) years.</w:t>
      </w:r>
    </w:p>
    <w:p w14:paraId="6672BFBF" w14:textId="77777777" w:rsidR="003E1F01" w:rsidRPr="004E0CCD" w:rsidRDefault="003E1F01" w:rsidP="003E1F01">
      <w:pPr>
        <w:numPr>
          <w:ilvl w:val="0"/>
          <w:numId w:val="112"/>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Return or destroy all PHI upon termination of the Agreement.</w:t>
      </w:r>
    </w:p>
    <w:p w14:paraId="5B32F1A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 Permitted Uses and Disclosures</w:t>
      </w:r>
      <w:r w:rsidRPr="004E0CCD">
        <w:rPr>
          <w:rFonts w:cs="Times New Roman"/>
          <w:bCs/>
          <w:color w:val="auto"/>
          <w:lang w:val="en-US"/>
        </w:rPr>
        <w:br/>
        <w:t>Business Associate may use PHI solely to perform services defined in the underlying Service Agreement.</w:t>
      </w:r>
    </w:p>
    <w:p w14:paraId="4C6D89C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 Termination</w:t>
      </w:r>
    </w:p>
    <w:p w14:paraId="214A9525" w14:textId="77777777" w:rsidR="003E1F01" w:rsidRPr="004E0CCD" w:rsidRDefault="003E1F01" w:rsidP="003E1F01">
      <w:pPr>
        <w:numPr>
          <w:ilvl w:val="0"/>
          <w:numId w:val="11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Covered Entity may terminate for cause upon knowledge of material noncompliance.</w:t>
      </w:r>
    </w:p>
    <w:p w14:paraId="454872B9" w14:textId="77777777" w:rsidR="003E1F01" w:rsidRPr="004E0CCD" w:rsidRDefault="003E1F01" w:rsidP="003E1F01">
      <w:pPr>
        <w:numPr>
          <w:ilvl w:val="0"/>
          <w:numId w:val="113"/>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Upon termination, Business Associate must return or securely destroy all PHI within 30 days.</w:t>
      </w:r>
    </w:p>
    <w:p w14:paraId="07660B9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 Indemnification</w:t>
      </w:r>
      <w:r w:rsidRPr="004E0CCD">
        <w:rPr>
          <w:rFonts w:cs="Times New Roman"/>
          <w:bCs/>
          <w:color w:val="auto"/>
          <w:lang w:val="en-US"/>
        </w:rPr>
        <w:br/>
        <w:t>Each party agrees to indemnify and hold harmless the other from losses due to its own noncompliance.</w:t>
      </w:r>
    </w:p>
    <w:p w14:paraId="70D72DF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 Miscellaneous</w:t>
      </w:r>
    </w:p>
    <w:p w14:paraId="0A0A5617" w14:textId="77777777" w:rsidR="003E1F01" w:rsidRPr="004E0CCD" w:rsidRDefault="003E1F01" w:rsidP="003E1F01">
      <w:pPr>
        <w:numPr>
          <w:ilvl w:val="0"/>
          <w:numId w:val="11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Agreement is governed by U.S. federal and Oklahoma law.</w:t>
      </w:r>
    </w:p>
    <w:p w14:paraId="4995543F" w14:textId="77777777" w:rsidR="003E1F01" w:rsidRPr="004E0CCD" w:rsidRDefault="003E1F01" w:rsidP="003E1F01">
      <w:pPr>
        <w:numPr>
          <w:ilvl w:val="0"/>
          <w:numId w:val="114"/>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Survival: Privacy and confidentiality obligations survive termination.</w:t>
      </w:r>
    </w:p>
    <w:p w14:paraId="3A0D1DFC" w14:textId="77777777" w:rsidR="003107D9" w:rsidRPr="004E0CCD" w:rsidRDefault="003107D9" w:rsidP="003E1F01">
      <w:pPr>
        <w:pBdr>
          <w:top w:val="nil"/>
          <w:left w:val="nil"/>
          <w:bottom w:val="nil"/>
          <w:right w:val="nil"/>
          <w:between w:val="nil"/>
        </w:pBdr>
        <w:spacing w:before="0" w:line="240" w:lineRule="auto"/>
        <w:rPr>
          <w:rFonts w:cs="Times New Roman"/>
          <w:bCs/>
          <w:color w:val="auto"/>
          <w:lang w:val="en-US"/>
        </w:rPr>
      </w:pPr>
    </w:p>
    <w:p w14:paraId="2D5710F9" w14:textId="77777777" w:rsidR="003107D9" w:rsidRPr="004E0CCD" w:rsidRDefault="003107D9" w:rsidP="003E1F01">
      <w:pPr>
        <w:pBdr>
          <w:top w:val="nil"/>
          <w:left w:val="nil"/>
          <w:bottom w:val="nil"/>
          <w:right w:val="nil"/>
          <w:between w:val="nil"/>
        </w:pBdr>
        <w:spacing w:before="0" w:line="240" w:lineRule="auto"/>
        <w:rPr>
          <w:rFonts w:cs="Times New Roman"/>
          <w:bCs/>
          <w:color w:val="auto"/>
          <w:lang w:val="en-US"/>
        </w:rPr>
      </w:pPr>
    </w:p>
    <w:p w14:paraId="00CDCEF4" w14:textId="4CC7F035"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Signatures: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5"/>
        <w:gridCol w:w="4736"/>
      </w:tblGrid>
      <w:tr w:rsidR="003E1F01" w:rsidRPr="004E0CCD" w14:paraId="48E69161" w14:textId="77777777">
        <w:trPr>
          <w:tblHeader/>
          <w:tblCellSpacing w:w="15" w:type="dxa"/>
        </w:trPr>
        <w:tc>
          <w:tcPr>
            <w:tcW w:w="0" w:type="auto"/>
            <w:vAlign w:val="center"/>
            <w:hideMark/>
          </w:tcPr>
          <w:p w14:paraId="728926D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Covered Entity</w:t>
            </w:r>
          </w:p>
        </w:tc>
        <w:tc>
          <w:tcPr>
            <w:tcW w:w="0" w:type="auto"/>
            <w:vAlign w:val="center"/>
            <w:hideMark/>
          </w:tcPr>
          <w:p w14:paraId="12A46C9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Business Associate (Norman Nerds)</w:t>
            </w:r>
          </w:p>
        </w:tc>
      </w:tr>
      <w:tr w:rsidR="003E1F01" w:rsidRPr="004E0CCD" w14:paraId="03ABD81A" w14:textId="77777777">
        <w:trPr>
          <w:tblCellSpacing w:w="15" w:type="dxa"/>
        </w:trPr>
        <w:tc>
          <w:tcPr>
            <w:tcW w:w="0" w:type="auto"/>
            <w:vAlign w:val="center"/>
            <w:hideMark/>
          </w:tcPr>
          <w:p w14:paraId="50641CB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Name: ____________</w:t>
            </w:r>
          </w:p>
        </w:tc>
        <w:tc>
          <w:tcPr>
            <w:tcW w:w="0" w:type="auto"/>
            <w:vAlign w:val="center"/>
            <w:hideMark/>
          </w:tcPr>
          <w:p w14:paraId="2BAF6B1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Name: _______________________________</w:t>
            </w:r>
          </w:p>
        </w:tc>
      </w:tr>
      <w:tr w:rsidR="003E1F01" w:rsidRPr="004E0CCD" w14:paraId="12E7B2B6" w14:textId="77777777">
        <w:trPr>
          <w:tblCellSpacing w:w="15" w:type="dxa"/>
        </w:trPr>
        <w:tc>
          <w:tcPr>
            <w:tcW w:w="0" w:type="auto"/>
            <w:vAlign w:val="center"/>
            <w:hideMark/>
          </w:tcPr>
          <w:p w14:paraId="728E1E4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Title: ____________</w:t>
            </w:r>
          </w:p>
        </w:tc>
        <w:tc>
          <w:tcPr>
            <w:tcW w:w="0" w:type="auto"/>
            <w:vAlign w:val="center"/>
            <w:hideMark/>
          </w:tcPr>
          <w:p w14:paraId="512BA863"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Title: ________________________________</w:t>
            </w:r>
          </w:p>
        </w:tc>
      </w:tr>
      <w:tr w:rsidR="003E1F01" w:rsidRPr="004E0CCD" w14:paraId="02D174D7" w14:textId="77777777">
        <w:trPr>
          <w:tblCellSpacing w:w="15" w:type="dxa"/>
        </w:trPr>
        <w:tc>
          <w:tcPr>
            <w:tcW w:w="0" w:type="auto"/>
            <w:vAlign w:val="center"/>
            <w:hideMark/>
          </w:tcPr>
          <w:p w14:paraId="5DBFB44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Signature: ________</w:t>
            </w:r>
          </w:p>
        </w:tc>
        <w:tc>
          <w:tcPr>
            <w:tcW w:w="0" w:type="auto"/>
            <w:vAlign w:val="center"/>
            <w:hideMark/>
          </w:tcPr>
          <w:p w14:paraId="1E74D30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Signature: ____________________________</w:t>
            </w:r>
          </w:p>
        </w:tc>
      </w:tr>
      <w:tr w:rsidR="003E1F01" w:rsidRPr="004E0CCD" w14:paraId="3E4E67DD" w14:textId="77777777">
        <w:trPr>
          <w:tblCellSpacing w:w="15" w:type="dxa"/>
        </w:trPr>
        <w:tc>
          <w:tcPr>
            <w:tcW w:w="0" w:type="auto"/>
            <w:vAlign w:val="center"/>
            <w:hideMark/>
          </w:tcPr>
          <w:p w14:paraId="387C0AC9"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Date: ____________</w:t>
            </w:r>
          </w:p>
        </w:tc>
        <w:tc>
          <w:tcPr>
            <w:tcW w:w="0" w:type="auto"/>
            <w:vAlign w:val="center"/>
            <w:hideMark/>
          </w:tcPr>
          <w:p w14:paraId="09B6A11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Date: _________________________________</w:t>
            </w:r>
          </w:p>
        </w:tc>
      </w:tr>
    </w:tbl>
    <w:p w14:paraId="60F35CD4" w14:textId="34C42FA4" w:rsidR="003E1F01" w:rsidRPr="004E0CCD" w:rsidRDefault="005A20E9" w:rsidP="003E1F0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FEFBA78">
          <v:rect id="_x0000_i1141" style="width:468pt;height:.05pt" o:hralign="center" o:hrstd="t" o:hr="t" fillcolor="#a0a0a0" stroked="f"/>
        </w:pict>
      </w:r>
    </w:p>
    <w:p w14:paraId="3DB932CB" w14:textId="77777777" w:rsidR="003107D9" w:rsidRPr="004E0CCD" w:rsidRDefault="003107D9" w:rsidP="003E1F01">
      <w:pPr>
        <w:pBdr>
          <w:top w:val="nil"/>
          <w:left w:val="nil"/>
          <w:bottom w:val="nil"/>
          <w:right w:val="nil"/>
          <w:between w:val="nil"/>
        </w:pBdr>
        <w:spacing w:before="0" w:line="240" w:lineRule="auto"/>
        <w:rPr>
          <w:rFonts w:cs="Times New Roman"/>
          <w:bCs/>
          <w:color w:val="auto"/>
          <w:lang w:val="en-US"/>
        </w:rPr>
      </w:pPr>
    </w:p>
    <w:p w14:paraId="2F2BDB49"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49351777"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597CFED7"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36F95983"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733D1F28" w14:textId="2B4952C7" w:rsidR="003E1F01" w:rsidRPr="008E3A20" w:rsidRDefault="003E1F01" w:rsidP="003E1F01">
      <w:pPr>
        <w:pBdr>
          <w:top w:val="nil"/>
          <w:left w:val="nil"/>
          <w:bottom w:val="nil"/>
          <w:right w:val="nil"/>
          <w:between w:val="nil"/>
        </w:pBdr>
        <w:spacing w:before="0" w:line="240" w:lineRule="auto"/>
        <w:rPr>
          <w:rFonts w:cs="Times New Roman"/>
          <w:b/>
          <w:color w:val="auto"/>
          <w:sz w:val="28"/>
          <w:szCs w:val="28"/>
          <w:lang w:val="en-US"/>
        </w:rPr>
      </w:pPr>
      <w:r w:rsidRPr="008E3A20">
        <w:rPr>
          <w:rFonts w:cs="Times New Roman"/>
          <w:b/>
          <w:color w:val="auto"/>
          <w:sz w:val="28"/>
          <w:szCs w:val="28"/>
          <w:lang w:val="en-US"/>
        </w:rPr>
        <w:t>Appendix B — Breach Report Form</w:t>
      </w:r>
    </w:p>
    <w:p w14:paraId="66110672" w14:textId="77777777" w:rsidR="00E008C7" w:rsidRPr="004E0CCD" w:rsidRDefault="00E008C7" w:rsidP="003E1F01">
      <w:pPr>
        <w:pBdr>
          <w:top w:val="nil"/>
          <w:left w:val="nil"/>
          <w:bottom w:val="nil"/>
          <w:right w:val="nil"/>
          <w:between w:val="nil"/>
        </w:pBdr>
        <w:spacing w:before="0" w:line="240" w:lineRule="auto"/>
        <w:rPr>
          <w:rFonts w:cs="Times New Roman"/>
          <w:bCs/>
          <w:color w:val="auto"/>
          <w:lang w:val="en-US"/>
        </w:rPr>
      </w:pPr>
    </w:p>
    <w:p w14:paraId="0AE14230" w14:textId="43F340FD"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Purpose:</w:t>
      </w:r>
    </w:p>
    <w:p w14:paraId="7EB4DA4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Used by any workforce member to report a suspected or confirmed breach involving PHI or ePHI.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8"/>
        <w:gridCol w:w="5167"/>
      </w:tblGrid>
      <w:tr w:rsidR="003E1F01" w:rsidRPr="004E0CCD" w14:paraId="043EF9AE" w14:textId="77777777">
        <w:trPr>
          <w:tblHeader/>
          <w:tblCellSpacing w:w="15" w:type="dxa"/>
        </w:trPr>
        <w:tc>
          <w:tcPr>
            <w:tcW w:w="0" w:type="auto"/>
            <w:vAlign w:val="center"/>
            <w:hideMark/>
          </w:tcPr>
          <w:p w14:paraId="7B2650B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Field</w:t>
            </w:r>
          </w:p>
        </w:tc>
        <w:tc>
          <w:tcPr>
            <w:tcW w:w="0" w:type="auto"/>
            <w:vAlign w:val="center"/>
            <w:hideMark/>
          </w:tcPr>
          <w:p w14:paraId="07F2AF6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Details / Instructions</w:t>
            </w:r>
          </w:p>
        </w:tc>
      </w:tr>
      <w:tr w:rsidR="003E1F01" w:rsidRPr="004E0CCD" w14:paraId="7C72B3CC" w14:textId="77777777">
        <w:trPr>
          <w:tblCellSpacing w:w="15" w:type="dxa"/>
        </w:trPr>
        <w:tc>
          <w:tcPr>
            <w:tcW w:w="0" w:type="auto"/>
            <w:vAlign w:val="center"/>
            <w:hideMark/>
          </w:tcPr>
          <w:p w14:paraId="7EFD28B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Reporter Name / Title</w:t>
            </w:r>
          </w:p>
        </w:tc>
        <w:tc>
          <w:tcPr>
            <w:tcW w:w="0" w:type="auto"/>
            <w:vAlign w:val="center"/>
            <w:hideMark/>
          </w:tcPr>
          <w:p w14:paraId="5110615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r w:rsidR="003E1F01" w:rsidRPr="004E0CCD" w14:paraId="1D7DA7D1" w14:textId="77777777">
        <w:trPr>
          <w:tblCellSpacing w:w="15" w:type="dxa"/>
        </w:trPr>
        <w:tc>
          <w:tcPr>
            <w:tcW w:w="0" w:type="auto"/>
            <w:vAlign w:val="center"/>
            <w:hideMark/>
          </w:tcPr>
          <w:p w14:paraId="5768829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Department</w:t>
            </w:r>
          </w:p>
        </w:tc>
        <w:tc>
          <w:tcPr>
            <w:tcW w:w="0" w:type="auto"/>
            <w:vAlign w:val="center"/>
            <w:hideMark/>
          </w:tcPr>
          <w:p w14:paraId="5F676AE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r w:rsidR="003E1F01" w:rsidRPr="004E0CCD" w14:paraId="6D1F736A" w14:textId="77777777">
        <w:trPr>
          <w:tblCellSpacing w:w="15" w:type="dxa"/>
        </w:trPr>
        <w:tc>
          <w:tcPr>
            <w:tcW w:w="0" w:type="auto"/>
            <w:vAlign w:val="center"/>
            <w:hideMark/>
          </w:tcPr>
          <w:p w14:paraId="789BCCB9"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Date / Time of Discovery</w:t>
            </w:r>
          </w:p>
        </w:tc>
        <w:tc>
          <w:tcPr>
            <w:tcW w:w="0" w:type="auto"/>
            <w:vAlign w:val="center"/>
            <w:hideMark/>
          </w:tcPr>
          <w:p w14:paraId="0C09C03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r w:rsidR="003E1F01" w:rsidRPr="004E0CCD" w14:paraId="4F1072BC" w14:textId="77777777">
        <w:trPr>
          <w:tblCellSpacing w:w="15" w:type="dxa"/>
        </w:trPr>
        <w:tc>
          <w:tcPr>
            <w:tcW w:w="0" w:type="auto"/>
            <w:vAlign w:val="center"/>
            <w:hideMark/>
          </w:tcPr>
          <w:p w14:paraId="6A9B924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Description of Incident</w:t>
            </w:r>
          </w:p>
        </w:tc>
        <w:tc>
          <w:tcPr>
            <w:tcW w:w="0" w:type="auto"/>
            <w:vAlign w:val="center"/>
            <w:hideMark/>
          </w:tcPr>
          <w:p w14:paraId="6D46C56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Describe what happened and how it was discovered.</w:t>
            </w:r>
          </w:p>
        </w:tc>
      </w:tr>
      <w:tr w:rsidR="003E1F01" w:rsidRPr="004E0CCD" w14:paraId="54946F4D" w14:textId="77777777">
        <w:trPr>
          <w:tblCellSpacing w:w="15" w:type="dxa"/>
        </w:trPr>
        <w:tc>
          <w:tcPr>
            <w:tcW w:w="0" w:type="auto"/>
            <w:vAlign w:val="center"/>
            <w:hideMark/>
          </w:tcPr>
          <w:p w14:paraId="450E809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Systems or Data Affected</w:t>
            </w:r>
          </w:p>
        </w:tc>
        <w:tc>
          <w:tcPr>
            <w:tcW w:w="0" w:type="auto"/>
            <w:vAlign w:val="center"/>
            <w:hideMark/>
          </w:tcPr>
          <w:p w14:paraId="586923E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Identify databases, servers, or applications.</w:t>
            </w:r>
          </w:p>
        </w:tc>
      </w:tr>
      <w:tr w:rsidR="003E1F01" w:rsidRPr="004E0CCD" w14:paraId="38BEF8D3" w14:textId="77777777">
        <w:trPr>
          <w:tblCellSpacing w:w="15" w:type="dxa"/>
        </w:trPr>
        <w:tc>
          <w:tcPr>
            <w:tcW w:w="0" w:type="auto"/>
            <w:vAlign w:val="center"/>
            <w:hideMark/>
          </w:tcPr>
          <w:p w14:paraId="5D7EB0E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Type of PHI Involved</w:t>
            </w:r>
          </w:p>
        </w:tc>
        <w:tc>
          <w:tcPr>
            <w:tcW w:w="0" w:type="auto"/>
            <w:vAlign w:val="center"/>
            <w:hideMark/>
          </w:tcPr>
          <w:p w14:paraId="60550573"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e.g., names, SSNs, medical records, billing info</w:t>
            </w:r>
          </w:p>
        </w:tc>
      </w:tr>
      <w:tr w:rsidR="003E1F01" w:rsidRPr="004E0CCD" w14:paraId="33BD4DF6" w14:textId="77777777">
        <w:trPr>
          <w:tblCellSpacing w:w="15" w:type="dxa"/>
        </w:trPr>
        <w:tc>
          <w:tcPr>
            <w:tcW w:w="0" w:type="auto"/>
            <w:vAlign w:val="center"/>
            <w:hideMark/>
          </w:tcPr>
          <w:p w14:paraId="115C8DA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Approximate Number of Records</w:t>
            </w:r>
          </w:p>
        </w:tc>
        <w:tc>
          <w:tcPr>
            <w:tcW w:w="0" w:type="auto"/>
            <w:vAlign w:val="center"/>
            <w:hideMark/>
          </w:tcPr>
          <w:p w14:paraId="26B2C85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r w:rsidR="003E1F01" w:rsidRPr="004E0CCD" w14:paraId="5EA05335" w14:textId="77777777">
        <w:trPr>
          <w:tblCellSpacing w:w="15" w:type="dxa"/>
        </w:trPr>
        <w:tc>
          <w:tcPr>
            <w:tcW w:w="0" w:type="auto"/>
            <w:vAlign w:val="center"/>
            <w:hideMark/>
          </w:tcPr>
          <w:p w14:paraId="0064965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Individuals Potentially Affected</w:t>
            </w:r>
          </w:p>
        </w:tc>
        <w:tc>
          <w:tcPr>
            <w:tcW w:w="0" w:type="auto"/>
            <w:vAlign w:val="center"/>
            <w:hideMark/>
          </w:tcPr>
          <w:p w14:paraId="2DE8FF8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r w:rsidR="003E1F01" w:rsidRPr="004E0CCD" w14:paraId="07FF425C" w14:textId="77777777">
        <w:trPr>
          <w:tblCellSpacing w:w="15" w:type="dxa"/>
        </w:trPr>
        <w:tc>
          <w:tcPr>
            <w:tcW w:w="0" w:type="auto"/>
            <w:vAlign w:val="center"/>
            <w:hideMark/>
          </w:tcPr>
          <w:p w14:paraId="47A50D1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Containment Actions Taken</w:t>
            </w:r>
          </w:p>
        </w:tc>
        <w:tc>
          <w:tcPr>
            <w:tcW w:w="0" w:type="auto"/>
            <w:vAlign w:val="center"/>
            <w:hideMark/>
          </w:tcPr>
          <w:p w14:paraId="21F325D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e.g., disabled account, isolated server</w:t>
            </w:r>
          </w:p>
        </w:tc>
      </w:tr>
      <w:tr w:rsidR="003E1F01" w:rsidRPr="004E0CCD" w14:paraId="46F7CB8B" w14:textId="77777777">
        <w:trPr>
          <w:tblCellSpacing w:w="15" w:type="dxa"/>
        </w:trPr>
        <w:tc>
          <w:tcPr>
            <w:tcW w:w="0" w:type="auto"/>
            <w:vAlign w:val="center"/>
            <w:hideMark/>
          </w:tcPr>
          <w:p w14:paraId="66A17F1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Date / Time Reported to Compliance Officer</w:t>
            </w:r>
          </w:p>
        </w:tc>
        <w:tc>
          <w:tcPr>
            <w:tcW w:w="0" w:type="auto"/>
            <w:vAlign w:val="center"/>
            <w:hideMark/>
          </w:tcPr>
          <w:p w14:paraId="5C94792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r w:rsidR="003E1F01" w:rsidRPr="004E0CCD" w14:paraId="7E066CBC" w14:textId="77777777">
        <w:trPr>
          <w:tblCellSpacing w:w="15" w:type="dxa"/>
        </w:trPr>
        <w:tc>
          <w:tcPr>
            <w:tcW w:w="0" w:type="auto"/>
            <w:vAlign w:val="center"/>
            <w:hideMark/>
          </w:tcPr>
          <w:p w14:paraId="2B48643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Follow-Up Required</w:t>
            </w:r>
          </w:p>
        </w:tc>
        <w:tc>
          <w:tcPr>
            <w:tcW w:w="0" w:type="auto"/>
            <w:vAlign w:val="center"/>
            <w:hideMark/>
          </w:tcPr>
          <w:p w14:paraId="13389DB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Yes / No</w:t>
            </w:r>
          </w:p>
        </w:tc>
      </w:tr>
      <w:tr w:rsidR="003E1F01" w:rsidRPr="004E0CCD" w14:paraId="457232C7" w14:textId="77777777">
        <w:trPr>
          <w:tblCellSpacing w:w="15" w:type="dxa"/>
        </w:trPr>
        <w:tc>
          <w:tcPr>
            <w:tcW w:w="0" w:type="auto"/>
            <w:vAlign w:val="center"/>
            <w:hideMark/>
          </w:tcPr>
          <w:p w14:paraId="5786558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Root Cause (if known)</w:t>
            </w:r>
          </w:p>
        </w:tc>
        <w:tc>
          <w:tcPr>
            <w:tcW w:w="0" w:type="auto"/>
            <w:vAlign w:val="center"/>
            <w:hideMark/>
          </w:tcPr>
          <w:p w14:paraId="578C890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r w:rsidR="003E1F01" w:rsidRPr="004E0CCD" w14:paraId="20BA42EA" w14:textId="77777777">
        <w:trPr>
          <w:tblCellSpacing w:w="15" w:type="dxa"/>
        </w:trPr>
        <w:tc>
          <w:tcPr>
            <w:tcW w:w="0" w:type="auto"/>
            <w:vAlign w:val="center"/>
            <w:hideMark/>
          </w:tcPr>
          <w:p w14:paraId="4912D69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Signatures (Reporter / Compliance Officer)</w:t>
            </w:r>
          </w:p>
        </w:tc>
        <w:tc>
          <w:tcPr>
            <w:tcW w:w="0" w:type="auto"/>
            <w:vAlign w:val="center"/>
            <w:hideMark/>
          </w:tcPr>
          <w:p w14:paraId="72BEE73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r>
    </w:tbl>
    <w:p w14:paraId="2B12FBAE" w14:textId="77777777" w:rsidR="00E008C7" w:rsidRPr="004E0CCD" w:rsidRDefault="00E008C7" w:rsidP="003E1F01">
      <w:pPr>
        <w:pBdr>
          <w:top w:val="nil"/>
          <w:left w:val="nil"/>
          <w:bottom w:val="nil"/>
          <w:right w:val="nil"/>
          <w:between w:val="nil"/>
        </w:pBdr>
        <w:spacing w:before="0" w:line="240" w:lineRule="auto"/>
        <w:rPr>
          <w:rFonts w:cs="Times New Roman"/>
          <w:bCs/>
          <w:color w:val="auto"/>
          <w:lang w:val="en-US"/>
        </w:rPr>
      </w:pPr>
    </w:p>
    <w:p w14:paraId="24A5DB8F" w14:textId="657DEDA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Instructions:</w:t>
      </w:r>
    </w:p>
    <w:p w14:paraId="09E4BA8B" w14:textId="77777777" w:rsidR="003E1F01" w:rsidRPr="004E0CCD" w:rsidRDefault="003E1F01" w:rsidP="003E1F01">
      <w:pPr>
        <w:numPr>
          <w:ilvl w:val="0"/>
          <w:numId w:val="11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Submit immediately upon discovery to the HIPAA Security Officer.</w:t>
      </w:r>
    </w:p>
    <w:p w14:paraId="26D525D0" w14:textId="77777777" w:rsidR="003E1F01" w:rsidRPr="004E0CCD" w:rsidRDefault="003E1F01" w:rsidP="003E1F01">
      <w:pPr>
        <w:numPr>
          <w:ilvl w:val="0"/>
          <w:numId w:val="11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Attach screenshots, logs, or evidence.</w:t>
      </w:r>
    </w:p>
    <w:p w14:paraId="5A1862B2" w14:textId="77777777" w:rsidR="003E1F01" w:rsidRPr="004E0CCD" w:rsidRDefault="003E1F01" w:rsidP="003E1F01">
      <w:pPr>
        <w:numPr>
          <w:ilvl w:val="0"/>
          <w:numId w:val="115"/>
        </w:num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Retain completed form for six (6) years.</w:t>
      </w:r>
    </w:p>
    <w:p w14:paraId="790437A2" w14:textId="12A3C02B" w:rsidR="003107D9" w:rsidRPr="004E0CCD" w:rsidRDefault="005A20E9" w:rsidP="003E1F0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2617E3DA">
          <v:rect id="_x0000_i1142" style="width:468pt;height:.05pt" o:hralign="center" o:hrstd="t" o:hr="t" fillcolor="#a0a0a0" stroked="f"/>
        </w:pict>
      </w:r>
    </w:p>
    <w:p w14:paraId="0EDD8CE1"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31F5C580" w14:textId="463BA3B5"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Appendix C — Risk Assessment Template</w:t>
      </w:r>
    </w:p>
    <w:p w14:paraId="59E76CC6" w14:textId="77777777" w:rsidR="00E008C7" w:rsidRPr="004E0CCD" w:rsidRDefault="00E008C7" w:rsidP="003E1F01">
      <w:pPr>
        <w:pBdr>
          <w:top w:val="nil"/>
          <w:left w:val="nil"/>
          <w:bottom w:val="nil"/>
          <w:right w:val="nil"/>
          <w:between w:val="nil"/>
        </w:pBdr>
        <w:spacing w:before="0" w:line="240" w:lineRule="auto"/>
        <w:rPr>
          <w:rFonts w:cs="Times New Roman"/>
          <w:bCs/>
          <w:color w:val="auto"/>
          <w:lang w:val="en-US"/>
        </w:rPr>
      </w:pPr>
    </w:p>
    <w:p w14:paraId="3CA69E6F" w14:textId="124E1E2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Purpose:</w:t>
      </w:r>
    </w:p>
    <w:p w14:paraId="5F18E77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Used to evaluate vulnerabilities and determine the likelihood and impact of risks to PHI.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1971"/>
        <w:gridCol w:w="1127"/>
        <w:gridCol w:w="775"/>
        <w:gridCol w:w="744"/>
        <w:gridCol w:w="1221"/>
        <w:gridCol w:w="1413"/>
        <w:gridCol w:w="1320"/>
        <w:gridCol w:w="956"/>
      </w:tblGrid>
      <w:tr w:rsidR="00494444" w:rsidRPr="004E0CCD" w14:paraId="3B802150" w14:textId="77777777">
        <w:trPr>
          <w:tblHeader/>
          <w:tblCellSpacing w:w="15" w:type="dxa"/>
        </w:trPr>
        <w:tc>
          <w:tcPr>
            <w:tcW w:w="0" w:type="auto"/>
            <w:vAlign w:val="center"/>
            <w:hideMark/>
          </w:tcPr>
          <w:p w14:paraId="59754DB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Asset / Process</w:t>
            </w:r>
          </w:p>
        </w:tc>
        <w:tc>
          <w:tcPr>
            <w:tcW w:w="0" w:type="auto"/>
            <w:vAlign w:val="center"/>
            <w:hideMark/>
          </w:tcPr>
          <w:p w14:paraId="0434801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Threat or Vulnerability</w:t>
            </w:r>
          </w:p>
        </w:tc>
        <w:tc>
          <w:tcPr>
            <w:tcW w:w="0" w:type="auto"/>
            <w:vAlign w:val="center"/>
            <w:hideMark/>
          </w:tcPr>
          <w:p w14:paraId="6D22B4D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Likelihood (1–5)</w:t>
            </w:r>
          </w:p>
        </w:tc>
        <w:tc>
          <w:tcPr>
            <w:tcW w:w="0" w:type="auto"/>
            <w:vAlign w:val="center"/>
            <w:hideMark/>
          </w:tcPr>
          <w:p w14:paraId="677F942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Impact (1–5)</w:t>
            </w:r>
          </w:p>
        </w:tc>
        <w:tc>
          <w:tcPr>
            <w:tcW w:w="0" w:type="auto"/>
            <w:vAlign w:val="center"/>
            <w:hideMark/>
          </w:tcPr>
          <w:p w14:paraId="2464BC6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Score (L×I)</w:t>
            </w:r>
          </w:p>
        </w:tc>
        <w:tc>
          <w:tcPr>
            <w:tcW w:w="0" w:type="auto"/>
            <w:vAlign w:val="center"/>
            <w:hideMark/>
          </w:tcPr>
          <w:p w14:paraId="479C490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Existing Controls</w:t>
            </w:r>
          </w:p>
        </w:tc>
        <w:tc>
          <w:tcPr>
            <w:tcW w:w="0" w:type="auto"/>
            <w:vAlign w:val="center"/>
            <w:hideMark/>
          </w:tcPr>
          <w:p w14:paraId="51AB7A2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Additional Safeguards Needed</w:t>
            </w:r>
          </w:p>
        </w:tc>
        <w:tc>
          <w:tcPr>
            <w:tcW w:w="0" w:type="auto"/>
            <w:vAlign w:val="center"/>
            <w:hideMark/>
          </w:tcPr>
          <w:p w14:paraId="3A7ACCE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Responsible Party</w:t>
            </w:r>
          </w:p>
        </w:tc>
        <w:tc>
          <w:tcPr>
            <w:tcW w:w="0" w:type="auto"/>
            <w:vAlign w:val="center"/>
            <w:hideMark/>
          </w:tcPr>
          <w:p w14:paraId="141317A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Target Date</w:t>
            </w:r>
          </w:p>
        </w:tc>
      </w:tr>
      <w:tr w:rsidR="00494444" w:rsidRPr="004E0CCD" w14:paraId="5EF0D8E3" w14:textId="77777777">
        <w:trPr>
          <w:tblCellSpacing w:w="15" w:type="dxa"/>
        </w:trPr>
        <w:tc>
          <w:tcPr>
            <w:tcW w:w="0" w:type="auto"/>
            <w:vAlign w:val="center"/>
            <w:hideMark/>
          </w:tcPr>
          <w:p w14:paraId="3D8ACF4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EHR Cloud Storage</w:t>
            </w:r>
          </w:p>
        </w:tc>
        <w:tc>
          <w:tcPr>
            <w:tcW w:w="0" w:type="auto"/>
            <w:vAlign w:val="center"/>
            <w:hideMark/>
          </w:tcPr>
          <w:p w14:paraId="113DDE9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Misconfiguration or unauthorized access</w:t>
            </w:r>
          </w:p>
        </w:tc>
        <w:tc>
          <w:tcPr>
            <w:tcW w:w="0" w:type="auto"/>
            <w:vAlign w:val="center"/>
            <w:hideMark/>
          </w:tcPr>
          <w:p w14:paraId="0D91D30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3</w:t>
            </w:r>
          </w:p>
        </w:tc>
        <w:tc>
          <w:tcPr>
            <w:tcW w:w="0" w:type="auto"/>
            <w:vAlign w:val="center"/>
            <w:hideMark/>
          </w:tcPr>
          <w:p w14:paraId="2E596A8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w:t>
            </w:r>
          </w:p>
        </w:tc>
        <w:tc>
          <w:tcPr>
            <w:tcW w:w="0" w:type="auto"/>
            <w:vAlign w:val="center"/>
            <w:hideMark/>
          </w:tcPr>
          <w:p w14:paraId="37591669"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15</w:t>
            </w:r>
          </w:p>
        </w:tc>
        <w:tc>
          <w:tcPr>
            <w:tcW w:w="0" w:type="auto"/>
            <w:vAlign w:val="center"/>
            <w:hideMark/>
          </w:tcPr>
          <w:p w14:paraId="6FBD91A8"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MFA, encryption</w:t>
            </w:r>
          </w:p>
        </w:tc>
        <w:tc>
          <w:tcPr>
            <w:tcW w:w="0" w:type="auto"/>
            <w:vAlign w:val="center"/>
            <w:hideMark/>
          </w:tcPr>
          <w:p w14:paraId="5689E03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Quarterly access review</w:t>
            </w:r>
          </w:p>
        </w:tc>
        <w:tc>
          <w:tcPr>
            <w:tcW w:w="0" w:type="auto"/>
            <w:vAlign w:val="center"/>
            <w:hideMark/>
          </w:tcPr>
          <w:p w14:paraId="026BF73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w:t>
            </w:r>
          </w:p>
        </w:tc>
        <w:tc>
          <w:tcPr>
            <w:tcW w:w="0" w:type="auto"/>
            <w:vAlign w:val="center"/>
            <w:hideMark/>
          </w:tcPr>
          <w:p w14:paraId="02F7291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Q1 2026</w:t>
            </w:r>
          </w:p>
        </w:tc>
      </w:tr>
      <w:tr w:rsidR="00494444" w:rsidRPr="004E0CCD" w14:paraId="7F49D853" w14:textId="77777777">
        <w:trPr>
          <w:tblCellSpacing w:w="15" w:type="dxa"/>
        </w:trPr>
        <w:tc>
          <w:tcPr>
            <w:tcW w:w="0" w:type="auto"/>
            <w:vAlign w:val="center"/>
            <w:hideMark/>
          </w:tcPr>
          <w:p w14:paraId="58BD526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API Integration</w:t>
            </w:r>
          </w:p>
        </w:tc>
        <w:tc>
          <w:tcPr>
            <w:tcW w:w="0" w:type="auto"/>
            <w:vAlign w:val="center"/>
            <w:hideMark/>
          </w:tcPr>
          <w:p w14:paraId="720F18B9"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Weak token authentication</w:t>
            </w:r>
          </w:p>
        </w:tc>
        <w:tc>
          <w:tcPr>
            <w:tcW w:w="0" w:type="auto"/>
            <w:vAlign w:val="center"/>
            <w:hideMark/>
          </w:tcPr>
          <w:p w14:paraId="4834733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w:t>
            </w:r>
          </w:p>
        </w:tc>
        <w:tc>
          <w:tcPr>
            <w:tcW w:w="0" w:type="auto"/>
            <w:vAlign w:val="center"/>
            <w:hideMark/>
          </w:tcPr>
          <w:p w14:paraId="1F3497C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w:t>
            </w:r>
          </w:p>
        </w:tc>
        <w:tc>
          <w:tcPr>
            <w:tcW w:w="0" w:type="auto"/>
            <w:vAlign w:val="center"/>
            <w:hideMark/>
          </w:tcPr>
          <w:p w14:paraId="3FAFEA9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16</w:t>
            </w:r>
          </w:p>
        </w:tc>
        <w:tc>
          <w:tcPr>
            <w:tcW w:w="0" w:type="auto"/>
            <w:vAlign w:val="center"/>
            <w:hideMark/>
          </w:tcPr>
          <w:p w14:paraId="5AC66968"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Token rotation policy</w:t>
            </w:r>
          </w:p>
        </w:tc>
        <w:tc>
          <w:tcPr>
            <w:tcW w:w="0" w:type="auto"/>
            <w:vAlign w:val="center"/>
            <w:hideMark/>
          </w:tcPr>
          <w:p w14:paraId="08C6A57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Implement signed JWTs</w:t>
            </w:r>
          </w:p>
        </w:tc>
        <w:tc>
          <w:tcPr>
            <w:tcW w:w="0" w:type="auto"/>
            <w:vAlign w:val="center"/>
            <w:hideMark/>
          </w:tcPr>
          <w:p w14:paraId="47C72C5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DevOps</w:t>
            </w:r>
          </w:p>
        </w:tc>
        <w:tc>
          <w:tcPr>
            <w:tcW w:w="0" w:type="auto"/>
            <w:vAlign w:val="center"/>
            <w:hideMark/>
          </w:tcPr>
          <w:p w14:paraId="3EFCB21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Q2 2026</w:t>
            </w:r>
          </w:p>
        </w:tc>
      </w:tr>
      <w:tr w:rsidR="00494444" w:rsidRPr="004E0CCD" w14:paraId="2AAF4ACA" w14:textId="77777777">
        <w:trPr>
          <w:tblCellSpacing w:w="15" w:type="dxa"/>
        </w:trPr>
        <w:tc>
          <w:tcPr>
            <w:tcW w:w="0" w:type="auto"/>
            <w:vAlign w:val="center"/>
            <w:hideMark/>
          </w:tcPr>
          <w:p w14:paraId="4EFCE788"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 Email</w:t>
            </w:r>
          </w:p>
        </w:tc>
        <w:tc>
          <w:tcPr>
            <w:tcW w:w="0" w:type="auto"/>
            <w:vAlign w:val="center"/>
            <w:hideMark/>
          </w:tcPr>
          <w:p w14:paraId="574B1E2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Phishing and credential theft</w:t>
            </w:r>
          </w:p>
        </w:tc>
        <w:tc>
          <w:tcPr>
            <w:tcW w:w="0" w:type="auto"/>
            <w:vAlign w:val="center"/>
            <w:hideMark/>
          </w:tcPr>
          <w:p w14:paraId="77D09E8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4</w:t>
            </w:r>
          </w:p>
        </w:tc>
        <w:tc>
          <w:tcPr>
            <w:tcW w:w="0" w:type="auto"/>
            <w:vAlign w:val="center"/>
            <w:hideMark/>
          </w:tcPr>
          <w:p w14:paraId="195E6B2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5</w:t>
            </w:r>
          </w:p>
        </w:tc>
        <w:tc>
          <w:tcPr>
            <w:tcW w:w="0" w:type="auto"/>
            <w:vAlign w:val="center"/>
            <w:hideMark/>
          </w:tcPr>
          <w:p w14:paraId="56415D0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20</w:t>
            </w:r>
          </w:p>
        </w:tc>
        <w:tc>
          <w:tcPr>
            <w:tcW w:w="0" w:type="auto"/>
            <w:vAlign w:val="center"/>
            <w:hideMark/>
          </w:tcPr>
          <w:p w14:paraId="2499E52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Email filtering, MFA</w:t>
            </w:r>
          </w:p>
        </w:tc>
        <w:tc>
          <w:tcPr>
            <w:tcW w:w="0" w:type="auto"/>
            <w:vAlign w:val="center"/>
            <w:hideMark/>
          </w:tcPr>
          <w:p w14:paraId="3EF8D153"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Phishing simulations</w:t>
            </w:r>
          </w:p>
        </w:tc>
        <w:tc>
          <w:tcPr>
            <w:tcW w:w="0" w:type="auto"/>
            <w:vAlign w:val="center"/>
            <w:hideMark/>
          </w:tcPr>
          <w:p w14:paraId="6A8333E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Security Officer</w:t>
            </w:r>
          </w:p>
        </w:tc>
        <w:tc>
          <w:tcPr>
            <w:tcW w:w="0" w:type="auto"/>
            <w:vAlign w:val="center"/>
            <w:hideMark/>
          </w:tcPr>
          <w:p w14:paraId="466BA53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Ongoing</w:t>
            </w:r>
          </w:p>
        </w:tc>
      </w:tr>
    </w:tbl>
    <w:p w14:paraId="21D4E64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Rating Key:</w:t>
      </w:r>
      <w:r w:rsidRPr="004E0CCD">
        <w:rPr>
          <w:rFonts w:cs="Times New Roman"/>
          <w:bCs/>
          <w:color w:val="auto"/>
          <w:lang w:val="en-US"/>
        </w:rPr>
        <w:br/>
        <w:t>1–5 = Low; 6–10 = Moderate; 11–20 = High; &gt;20 = Critical</w:t>
      </w:r>
      <w:r w:rsidRPr="004E0CCD">
        <w:rPr>
          <w:rFonts w:cs="Times New Roman"/>
          <w:bCs/>
          <w:color w:val="auto"/>
          <w:lang w:val="en-US"/>
        </w:rPr>
        <w:br/>
        <w:t>Review Frequency: Annually or after significant changes.</w:t>
      </w:r>
    </w:p>
    <w:p w14:paraId="7DBF6D3B" w14:textId="28362A97" w:rsidR="00E008C7" w:rsidRPr="004E0CCD" w:rsidRDefault="005A20E9" w:rsidP="003E1F0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510874D2">
          <v:rect id="_x0000_i1143" style="width:468pt;height:.05pt" o:hralign="center" o:hrstd="t" o:hr="t" fillcolor="#a0a0a0" stroked="f"/>
        </w:pict>
      </w:r>
    </w:p>
    <w:p w14:paraId="5B23C1DD" w14:textId="77777777" w:rsidR="003107D9" w:rsidRPr="004E0CCD" w:rsidRDefault="003107D9" w:rsidP="003E1F01">
      <w:pPr>
        <w:pBdr>
          <w:top w:val="nil"/>
          <w:left w:val="nil"/>
          <w:bottom w:val="nil"/>
          <w:right w:val="nil"/>
          <w:between w:val="nil"/>
        </w:pBdr>
        <w:spacing w:before="0" w:line="240" w:lineRule="auto"/>
        <w:rPr>
          <w:rFonts w:cs="Times New Roman"/>
          <w:bCs/>
          <w:color w:val="auto"/>
          <w:lang w:val="en-US"/>
        </w:rPr>
      </w:pPr>
    </w:p>
    <w:p w14:paraId="10704BA7"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58F4EF32"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1B7BAEFE" w14:textId="3F130D60" w:rsidR="003E1F01" w:rsidRPr="008E3A20" w:rsidRDefault="003E1F01" w:rsidP="003E1F01">
      <w:pPr>
        <w:pBdr>
          <w:top w:val="nil"/>
          <w:left w:val="nil"/>
          <w:bottom w:val="nil"/>
          <w:right w:val="nil"/>
          <w:between w:val="nil"/>
        </w:pBdr>
        <w:spacing w:before="0" w:line="240" w:lineRule="auto"/>
        <w:rPr>
          <w:rFonts w:cs="Times New Roman"/>
          <w:b/>
          <w:color w:val="auto"/>
          <w:sz w:val="28"/>
          <w:szCs w:val="28"/>
          <w:lang w:val="en-US"/>
        </w:rPr>
      </w:pPr>
      <w:r w:rsidRPr="008E3A20">
        <w:rPr>
          <w:rFonts w:cs="Times New Roman"/>
          <w:b/>
          <w:color w:val="auto"/>
          <w:sz w:val="28"/>
          <w:szCs w:val="28"/>
          <w:lang w:val="en-US"/>
        </w:rPr>
        <w:t>Appendix D — Workforce Acknowledgment Form</w:t>
      </w:r>
    </w:p>
    <w:p w14:paraId="1AEEF996" w14:textId="77777777" w:rsidR="00E008C7" w:rsidRPr="004E0CCD" w:rsidRDefault="00E008C7" w:rsidP="003E1F01">
      <w:pPr>
        <w:pBdr>
          <w:top w:val="nil"/>
          <w:left w:val="nil"/>
          <w:bottom w:val="nil"/>
          <w:right w:val="nil"/>
          <w:between w:val="nil"/>
        </w:pBdr>
        <w:spacing w:before="0" w:line="240" w:lineRule="auto"/>
        <w:rPr>
          <w:rFonts w:cs="Times New Roman"/>
          <w:bCs/>
          <w:color w:val="auto"/>
          <w:lang w:val="en-US"/>
        </w:rPr>
      </w:pPr>
    </w:p>
    <w:p w14:paraId="72F500CA" w14:textId="20EF647E"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 the undersigned, acknowledge that I have received, read, and understand the Norman Nerds HIPAA Compliance Policy Manual (2025 Edition).</w:t>
      </w:r>
      <w:r w:rsidRPr="004E0CCD">
        <w:rPr>
          <w:rFonts w:cs="Times New Roman"/>
          <w:bCs/>
          <w:color w:val="auto"/>
          <w:lang w:val="en-US"/>
        </w:rPr>
        <w:br/>
        <w:t>I agree to abide by all policies, procedures, and responsibilities related to the protection of PHI and ePHI.</w:t>
      </w:r>
      <w:r w:rsidRPr="004E0CCD">
        <w:rPr>
          <w:rFonts w:cs="Times New Roman"/>
          <w:bCs/>
          <w:color w:val="auto"/>
          <w:lang w:val="en-US"/>
        </w:rPr>
        <w:br/>
        <w:t>I understand that any violation of these policies may result in disciplinary action, termination, and potential civil or criminal penalties.</w:t>
      </w:r>
    </w:p>
    <w:p w14:paraId="3C2C404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Employee/Contractor Name: ____________________________</w:t>
      </w:r>
      <w:r w:rsidRPr="004E0CCD">
        <w:rPr>
          <w:rFonts w:cs="Times New Roman"/>
          <w:bCs/>
          <w:color w:val="auto"/>
          <w:lang w:val="en-US"/>
        </w:rPr>
        <w:br/>
        <w:t>Title/Department: ____________________________________</w:t>
      </w:r>
      <w:r w:rsidRPr="004E0CCD">
        <w:rPr>
          <w:rFonts w:cs="Times New Roman"/>
          <w:bCs/>
          <w:color w:val="auto"/>
          <w:lang w:val="en-US"/>
        </w:rPr>
        <w:br/>
        <w:t>Signature: __________________________________________</w:t>
      </w:r>
      <w:r w:rsidRPr="004E0CCD">
        <w:rPr>
          <w:rFonts w:cs="Times New Roman"/>
          <w:bCs/>
          <w:color w:val="auto"/>
          <w:lang w:val="en-US"/>
        </w:rPr>
        <w:br/>
        <w:t>Date: ______________________________________________</w:t>
      </w:r>
      <w:r w:rsidRPr="004E0CCD">
        <w:rPr>
          <w:rFonts w:cs="Times New Roman"/>
          <w:bCs/>
          <w:color w:val="auto"/>
          <w:lang w:val="en-US"/>
        </w:rPr>
        <w:br/>
        <w:t>Supervisor/Manager Signature: _________________________</w:t>
      </w:r>
    </w:p>
    <w:p w14:paraId="08AA465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6 years from employee separation.</w:t>
      </w:r>
    </w:p>
    <w:p w14:paraId="59C15E76" w14:textId="3E415ED5" w:rsidR="003107D9" w:rsidRPr="004E0CCD" w:rsidRDefault="005A20E9" w:rsidP="003E1F0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31F375D8">
          <v:rect id="_x0000_i1144" style="width:468pt;height:.05pt" o:hralign="center" o:hrstd="t" o:hr="t" fillcolor="#a0a0a0" stroked="f"/>
        </w:pict>
      </w:r>
    </w:p>
    <w:p w14:paraId="6560D43D"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11DF8923" w14:textId="56E63D0F"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Appendix E — Annual Audit Checklist</w:t>
      </w:r>
    </w:p>
    <w:p w14:paraId="61BC633A" w14:textId="77777777" w:rsidR="00F07729" w:rsidRPr="004E0CCD" w:rsidRDefault="00F07729" w:rsidP="003E1F01">
      <w:pPr>
        <w:pBdr>
          <w:top w:val="nil"/>
          <w:left w:val="nil"/>
          <w:bottom w:val="nil"/>
          <w:right w:val="nil"/>
          <w:between w:val="nil"/>
        </w:pBdr>
        <w:spacing w:before="0" w:line="240" w:lineRule="auto"/>
        <w:rPr>
          <w:rFonts w:cs="Times New Roman"/>
          <w:bCs/>
          <w:color w:val="auto"/>
          <w:lang w:val="en-US"/>
        </w:rPr>
      </w:pPr>
    </w:p>
    <w:p w14:paraId="479CBCF6" w14:textId="60D4E0AE"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Purpose:</w:t>
      </w:r>
    </w:p>
    <w:p w14:paraId="6309FA83"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To verify compliance with HIPAA Privacy, Security, and Breach Notification Rules.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4669"/>
        <w:gridCol w:w="1284"/>
        <w:gridCol w:w="1229"/>
        <w:gridCol w:w="1633"/>
      </w:tblGrid>
      <w:tr w:rsidR="003E1F01" w:rsidRPr="004E0CCD" w14:paraId="1B8A56A8" w14:textId="77777777">
        <w:trPr>
          <w:tblHeader/>
          <w:tblCellSpacing w:w="15" w:type="dxa"/>
        </w:trPr>
        <w:tc>
          <w:tcPr>
            <w:tcW w:w="0" w:type="auto"/>
            <w:vAlign w:val="center"/>
            <w:hideMark/>
          </w:tcPr>
          <w:p w14:paraId="10DC68E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Audit Category</w:t>
            </w:r>
          </w:p>
        </w:tc>
        <w:tc>
          <w:tcPr>
            <w:tcW w:w="0" w:type="auto"/>
            <w:vAlign w:val="center"/>
            <w:hideMark/>
          </w:tcPr>
          <w:p w14:paraId="72B2372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Verification Items</w:t>
            </w:r>
          </w:p>
        </w:tc>
        <w:tc>
          <w:tcPr>
            <w:tcW w:w="0" w:type="auto"/>
            <w:vAlign w:val="center"/>
            <w:hideMark/>
          </w:tcPr>
          <w:p w14:paraId="39FB5C1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Compliant (Y/N)</w:t>
            </w:r>
          </w:p>
        </w:tc>
        <w:tc>
          <w:tcPr>
            <w:tcW w:w="0" w:type="auto"/>
            <w:vAlign w:val="center"/>
            <w:hideMark/>
          </w:tcPr>
          <w:p w14:paraId="7B09A929"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Findings / Notes</w:t>
            </w:r>
          </w:p>
        </w:tc>
        <w:tc>
          <w:tcPr>
            <w:tcW w:w="0" w:type="auto"/>
            <w:vAlign w:val="center"/>
            <w:hideMark/>
          </w:tcPr>
          <w:p w14:paraId="3CAB87E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Responsible Person</w:t>
            </w:r>
          </w:p>
        </w:tc>
      </w:tr>
      <w:tr w:rsidR="003E1F01" w:rsidRPr="004E0CCD" w14:paraId="468321FF" w14:textId="77777777">
        <w:trPr>
          <w:tblCellSpacing w:w="15" w:type="dxa"/>
        </w:trPr>
        <w:tc>
          <w:tcPr>
            <w:tcW w:w="0" w:type="auto"/>
            <w:vAlign w:val="center"/>
            <w:hideMark/>
          </w:tcPr>
          <w:p w14:paraId="252B306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Administrative Safeguards</w:t>
            </w:r>
          </w:p>
        </w:tc>
        <w:tc>
          <w:tcPr>
            <w:tcW w:w="0" w:type="auto"/>
            <w:vAlign w:val="center"/>
            <w:hideMark/>
          </w:tcPr>
          <w:p w14:paraId="04ED33F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Risk assessment conducted within 12 months; policies reviewed; training logs up to date</w:t>
            </w:r>
          </w:p>
        </w:tc>
        <w:tc>
          <w:tcPr>
            <w:tcW w:w="0" w:type="auto"/>
            <w:vAlign w:val="center"/>
            <w:hideMark/>
          </w:tcPr>
          <w:p w14:paraId="1AF056D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113F449B"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4337960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r w:rsidR="003E1F01" w:rsidRPr="004E0CCD" w14:paraId="15506CF8" w14:textId="77777777">
        <w:trPr>
          <w:tblCellSpacing w:w="15" w:type="dxa"/>
        </w:trPr>
        <w:tc>
          <w:tcPr>
            <w:tcW w:w="0" w:type="auto"/>
            <w:vAlign w:val="center"/>
            <w:hideMark/>
          </w:tcPr>
          <w:p w14:paraId="2FBC07D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Technical Safeguards</w:t>
            </w:r>
          </w:p>
        </w:tc>
        <w:tc>
          <w:tcPr>
            <w:tcW w:w="0" w:type="auto"/>
            <w:vAlign w:val="center"/>
            <w:hideMark/>
          </w:tcPr>
          <w:p w14:paraId="5B863CB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Access control, encryption, and audit logs functioning properly</w:t>
            </w:r>
          </w:p>
        </w:tc>
        <w:tc>
          <w:tcPr>
            <w:tcW w:w="0" w:type="auto"/>
            <w:vAlign w:val="center"/>
            <w:hideMark/>
          </w:tcPr>
          <w:p w14:paraId="47D32DD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0B934FC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2D684CA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IT Security</w:t>
            </w:r>
          </w:p>
        </w:tc>
      </w:tr>
      <w:tr w:rsidR="003E1F01" w:rsidRPr="004E0CCD" w14:paraId="5FBE8122" w14:textId="77777777">
        <w:trPr>
          <w:tblCellSpacing w:w="15" w:type="dxa"/>
        </w:trPr>
        <w:tc>
          <w:tcPr>
            <w:tcW w:w="0" w:type="auto"/>
            <w:vAlign w:val="center"/>
            <w:hideMark/>
          </w:tcPr>
          <w:p w14:paraId="49712D93"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Physical Safeguards</w:t>
            </w:r>
          </w:p>
        </w:tc>
        <w:tc>
          <w:tcPr>
            <w:tcW w:w="0" w:type="auto"/>
            <w:vAlign w:val="center"/>
            <w:hideMark/>
          </w:tcPr>
          <w:p w14:paraId="15EE452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Facility access logs maintained; device disposal documented</w:t>
            </w:r>
          </w:p>
        </w:tc>
        <w:tc>
          <w:tcPr>
            <w:tcW w:w="0" w:type="auto"/>
            <w:vAlign w:val="center"/>
            <w:hideMark/>
          </w:tcPr>
          <w:p w14:paraId="70E0DB5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7D4A7196"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2BF48C7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Facilities</w:t>
            </w:r>
          </w:p>
        </w:tc>
      </w:tr>
      <w:tr w:rsidR="003E1F01" w:rsidRPr="004E0CCD" w14:paraId="04DF383F" w14:textId="77777777">
        <w:trPr>
          <w:tblCellSpacing w:w="15" w:type="dxa"/>
        </w:trPr>
        <w:tc>
          <w:tcPr>
            <w:tcW w:w="0" w:type="auto"/>
            <w:vAlign w:val="center"/>
            <w:hideMark/>
          </w:tcPr>
          <w:p w14:paraId="2A6CDA8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Vendor Oversight</w:t>
            </w:r>
          </w:p>
        </w:tc>
        <w:tc>
          <w:tcPr>
            <w:tcW w:w="0" w:type="auto"/>
            <w:vAlign w:val="center"/>
            <w:hideMark/>
          </w:tcPr>
          <w:p w14:paraId="2D0768F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Active BAAs current; vendor assessments reviewed</w:t>
            </w:r>
          </w:p>
        </w:tc>
        <w:tc>
          <w:tcPr>
            <w:tcW w:w="0" w:type="auto"/>
            <w:vAlign w:val="center"/>
            <w:hideMark/>
          </w:tcPr>
          <w:p w14:paraId="1051DCD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2F91DE2D"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0A05356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Procurement</w:t>
            </w:r>
          </w:p>
        </w:tc>
      </w:tr>
      <w:tr w:rsidR="003E1F01" w:rsidRPr="004E0CCD" w14:paraId="02D60BC7" w14:textId="77777777">
        <w:trPr>
          <w:tblCellSpacing w:w="15" w:type="dxa"/>
        </w:trPr>
        <w:tc>
          <w:tcPr>
            <w:tcW w:w="0" w:type="auto"/>
            <w:vAlign w:val="center"/>
            <w:hideMark/>
          </w:tcPr>
          <w:p w14:paraId="027D6B5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Breach Response</w:t>
            </w:r>
          </w:p>
        </w:tc>
        <w:tc>
          <w:tcPr>
            <w:tcW w:w="0" w:type="auto"/>
            <w:vAlign w:val="center"/>
            <w:hideMark/>
          </w:tcPr>
          <w:p w14:paraId="208C4AD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Incident logs complete; response times within limits</w:t>
            </w:r>
          </w:p>
        </w:tc>
        <w:tc>
          <w:tcPr>
            <w:tcW w:w="0" w:type="auto"/>
            <w:vAlign w:val="center"/>
            <w:hideMark/>
          </w:tcPr>
          <w:p w14:paraId="411EF5B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5BC54A6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p>
        </w:tc>
        <w:tc>
          <w:tcPr>
            <w:tcW w:w="0" w:type="auto"/>
            <w:vAlign w:val="center"/>
            <w:hideMark/>
          </w:tcPr>
          <w:p w14:paraId="3AC3C129"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r>
    </w:tbl>
    <w:p w14:paraId="3C17465C" w14:textId="77777777" w:rsidR="00F07729" w:rsidRPr="004E0CCD" w:rsidRDefault="00F07729" w:rsidP="003E1F01">
      <w:pPr>
        <w:pBdr>
          <w:top w:val="nil"/>
          <w:left w:val="nil"/>
          <w:bottom w:val="nil"/>
          <w:right w:val="nil"/>
          <w:between w:val="nil"/>
        </w:pBdr>
        <w:spacing w:before="0" w:line="240" w:lineRule="auto"/>
        <w:rPr>
          <w:rFonts w:cs="Times New Roman"/>
          <w:bCs/>
          <w:color w:val="auto"/>
          <w:lang w:val="en-US"/>
        </w:rPr>
      </w:pPr>
    </w:p>
    <w:p w14:paraId="688E8883" w14:textId="743F511A"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Completion Date: ____________</w:t>
      </w:r>
      <w:r w:rsidRPr="004E0CCD">
        <w:rPr>
          <w:rFonts w:cs="Times New Roman"/>
          <w:bCs/>
          <w:color w:val="auto"/>
          <w:lang w:val="en-US"/>
        </w:rPr>
        <w:br/>
        <w:t>Auditor Name: _______________</w:t>
      </w:r>
      <w:r w:rsidRPr="004E0CCD">
        <w:rPr>
          <w:rFonts w:cs="Times New Roman"/>
          <w:bCs/>
          <w:color w:val="auto"/>
          <w:lang w:val="en-US"/>
        </w:rPr>
        <w:br/>
        <w:t>Next Review Due: ____________</w:t>
      </w:r>
    </w:p>
    <w:p w14:paraId="3F1804C6" w14:textId="65647507" w:rsidR="003E1F01" w:rsidRPr="004E0CCD" w:rsidRDefault="005A20E9" w:rsidP="003E1F01">
      <w:pPr>
        <w:pBdr>
          <w:top w:val="nil"/>
          <w:left w:val="nil"/>
          <w:bottom w:val="nil"/>
          <w:right w:val="nil"/>
          <w:between w:val="nil"/>
        </w:pBdr>
        <w:spacing w:before="0" w:line="240" w:lineRule="auto"/>
        <w:rPr>
          <w:rFonts w:cs="Times New Roman"/>
          <w:bCs/>
          <w:color w:val="auto"/>
          <w:lang w:val="en-US"/>
        </w:rPr>
      </w:pPr>
      <w:r w:rsidRPr="005A20E9">
        <w:rPr>
          <w:rFonts w:cs="Times New Roman"/>
          <w:bCs/>
          <w:noProof/>
          <w:color w:val="auto"/>
          <w:lang w:val="en-US"/>
        </w:rPr>
        <w:pict w14:anchorId="422F7D8D">
          <v:rect id="_x0000_i1145" style="width:468pt;height:.05pt" o:hralign="center" o:hrstd="t" o:hr="t" fillcolor="#a0a0a0" stroked="f"/>
        </w:pict>
      </w:r>
    </w:p>
    <w:p w14:paraId="16E9BB03" w14:textId="77777777" w:rsidR="00F07729" w:rsidRPr="004E0CCD" w:rsidRDefault="00F07729" w:rsidP="003E1F01">
      <w:pPr>
        <w:pBdr>
          <w:top w:val="nil"/>
          <w:left w:val="nil"/>
          <w:bottom w:val="nil"/>
          <w:right w:val="nil"/>
          <w:between w:val="nil"/>
        </w:pBdr>
        <w:spacing w:before="0" w:line="240" w:lineRule="auto"/>
        <w:rPr>
          <w:rFonts w:cs="Times New Roman"/>
          <w:bCs/>
          <w:color w:val="auto"/>
          <w:lang w:val="en-US"/>
        </w:rPr>
      </w:pPr>
    </w:p>
    <w:p w14:paraId="794274E8"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63DB695C" w14:textId="77777777" w:rsidR="00406C1F" w:rsidRPr="004E0CCD" w:rsidRDefault="00406C1F" w:rsidP="003E1F01">
      <w:pPr>
        <w:pBdr>
          <w:top w:val="nil"/>
          <w:left w:val="nil"/>
          <w:bottom w:val="nil"/>
          <w:right w:val="nil"/>
          <w:between w:val="nil"/>
        </w:pBdr>
        <w:spacing w:before="0" w:line="240" w:lineRule="auto"/>
        <w:rPr>
          <w:rFonts w:cs="Times New Roman"/>
          <w:bCs/>
          <w:color w:val="auto"/>
          <w:lang w:val="en-US"/>
        </w:rPr>
      </w:pPr>
    </w:p>
    <w:p w14:paraId="177C0217" w14:textId="042A97F0" w:rsidR="003E1F01" w:rsidRPr="008E3A20" w:rsidRDefault="003E1F01" w:rsidP="003E1F01">
      <w:pPr>
        <w:pBdr>
          <w:top w:val="nil"/>
          <w:left w:val="nil"/>
          <w:bottom w:val="nil"/>
          <w:right w:val="nil"/>
          <w:between w:val="nil"/>
        </w:pBdr>
        <w:spacing w:before="0" w:line="240" w:lineRule="auto"/>
        <w:rPr>
          <w:rFonts w:cs="Times New Roman"/>
          <w:b/>
          <w:color w:val="auto"/>
          <w:sz w:val="28"/>
          <w:szCs w:val="28"/>
          <w:lang w:val="en-US"/>
        </w:rPr>
      </w:pPr>
      <w:r w:rsidRPr="008E3A20">
        <w:rPr>
          <w:rFonts w:cs="Times New Roman"/>
          <w:b/>
          <w:color w:val="auto"/>
          <w:sz w:val="28"/>
          <w:szCs w:val="28"/>
          <w:lang w:val="en-US"/>
        </w:rPr>
        <w:t>Appendix F — Policy Revision Log</w:t>
      </w:r>
    </w:p>
    <w:p w14:paraId="7EEA0902" w14:textId="77777777" w:rsidR="00F07729" w:rsidRPr="004E0CCD" w:rsidRDefault="00F07729" w:rsidP="003E1F01">
      <w:pPr>
        <w:pBdr>
          <w:top w:val="nil"/>
          <w:left w:val="nil"/>
          <w:bottom w:val="nil"/>
          <w:right w:val="nil"/>
          <w:between w:val="nil"/>
        </w:pBdr>
        <w:spacing w:before="0" w:line="240" w:lineRule="auto"/>
        <w:rPr>
          <w:rFonts w:cs="Times New Roman"/>
          <w:bCs/>
          <w:color w:val="auto"/>
          <w:lang w:val="en-US"/>
        </w:rPr>
      </w:pPr>
    </w:p>
    <w:p w14:paraId="0B68DDE3" w14:textId="63F31142"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Purpose:</w:t>
      </w:r>
    </w:p>
    <w:p w14:paraId="5115036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To maintain documentation of revisions, version history, and approvals for all HIPAA policies.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
        <w:gridCol w:w="820"/>
        <w:gridCol w:w="1781"/>
        <w:gridCol w:w="3679"/>
        <w:gridCol w:w="2444"/>
        <w:gridCol w:w="1260"/>
      </w:tblGrid>
      <w:tr w:rsidR="003E1F01" w:rsidRPr="004E0CCD" w14:paraId="3A78EAA3" w14:textId="77777777">
        <w:trPr>
          <w:tblHeader/>
          <w:tblCellSpacing w:w="15" w:type="dxa"/>
        </w:trPr>
        <w:tc>
          <w:tcPr>
            <w:tcW w:w="0" w:type="auto"/>
            <w:vAlign w:val="center"/>
            <w:hideMark/>
          </w:tcPr>
          <w:p w14:paraId="2E30CAF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Version</w:t>
            </w:r>
          </w:p>
        </w:tc>
        <w:tc>
          <w:tcPr>
            <w:tcW w:w="0" w:type="auto"/>
            <w:vAlign w:val="center"/>
            <w:hideMark/>
          </w:tcPr>
          <w:p w14:paraId="20E6DD7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Date</w:t>
            </w:r>
          </w:p>
        </w:tc>
        <w:tc>
          <w:tcPr>
            <w:tcW w:w="0" w:type="auto"/>
            <w:vAlign w:val="center"/>
            <w:hideMark/>
          </w:tcPr>
          <w:p w14:paraId="53CBDEF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Policy or Section Revised</w:t>
            </w:r>
          </w:p>
        </w:tc>
        <w:tc>
          <w:tcPr>
            <w:tcW w:w="0" w:type="auto"/>
            <w:vAlign w:val="center"/>
            <w:hideMark/>
          </w:tcPr>
          <w:p w14:paraId="4F36CDA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Summary of Changes</w:t>
            </w:r>
          </w:p>
        </w:tc>
        <w:tc>
          <w:tcPr>
            <w:tcW w:w="0" w:type="auto"/>
            <w:vAlign w:val="center"/>
            <w:hideMark/>
          </w:tcPr>
          <w:p w14:paraId="047B7009"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Approved By</w:t>
            </w:r>
          </w:p>
        </w:tc>
        <w:tc>
          <w:tcPr>
            <w:tcW w:w="0" w:type="auto"/>
            <w:vAlign w:val="center"/>
            <w:hideMark/>
          </w:tcPr>
          <w:p w14:paraId="0E85B4E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Effective Date</w:t>
            </w:r>
          </w:p>
        </w:tc>
      </w:tr>
      <w:tr w:rsidR="003E1F01" w:rsidRPr="004E0CCD" w14:paraId="16FAC9AB" w14:textId="77777777">
        <w:trPr>
          <w:tblCellSpacing w:w="15" w:type="dxa"/>
        </w:trPr>
        <w:tc>
          <w:tcPr>
            <w:tcW w:w="0" w:type="auto"/>
            <w:vAlign w:val="center"/>
            <w:hideMark/>
          </w:tcPr>
          <w:p w14:paraId="4BCE535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1.0</w:t>
            </w:r>
          </w:p>
        </w:tc>
        <w:tc>
          <w:tcPr>
            <w:tcW w:w="0" w:type="auto"/>
            <w:vAlign w:val="center"/>
            <w:hideMark/>
          </w:tcPr>
          <w:p w14:paraId="455F3E0A"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Nov 2025</w:t>
            </w:r>
          </w:p>
        </w:tc>
        <w:tc>
          <w:tcPr>
            <w:tcW w:w="0" w:type="auto"/>
            <w:vAlign w:val="center"/>
            <w:hideMark/>
          </w:tcPr>
          <w:p w14:paraId="71DBE9E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Full Manual</w:t>
            </w:r>
          </w:p>
        </w:tc>
        <w:tc>
          <w:tcPr>
            <w:tcW w:w="0" w:type="auto"/>
            <w:vAlign w:val="center"/>
            <w:hideMark/>
          </w:tcPr>
          <w:p w14:paraId="1CA884A8"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Initial release for Norman Nerds HIPAA Compliance Program</w:t>
            </w:r>
          </w:p>
        </w:tc>
        <w:tc>
          <w:tcPr>
            <w:tcW w:w="0" w:type="auto"/>
            <w:vAlign w:val="center"/>
            <w:hideMark/>
          </w:tcPr>
          <w:p w14:paraId="07F5D6C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7D3C8D04"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11/15/2025</w:t>
            </w:r>
          </w:p>
        </w:tc>
      </w:tr>
      <w:tr w:rsidR="003E1F01" w:rsidRPr="004E0CCD" w14:paraId="2B40FE92" w14:textId="77777777">
        <w:trPr>
          <w:tblCellSpacing w:w="15" w:type="dxa"/>
        </w:trPr>
        <w:tc>
          <w:tcPr>
            <w:tcW w:w="0" w:type="auto"/>
            <w:vAlign w:val="center"/>
            <w:hideMark/>
          </w:tcPr>
          <w:p w14:paraId="2E17584C"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1.1</w:t>
            </w:r>
          </w:p>
        </w:tc>
        <w:tc>
          <w:tcPr>
            <w:tcW w:w="0" w:type="auto"/>
            <w:vAlign w:val="center"/>
            <w:hideMark/>
          </w:tcPr>
          <w:p w14:paraId="50A337C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TBD</w:t>
            </w:r>
          </w:p>
        </w:tc>
        <w:tc>
          <w:tcPr>
            <w:tcW w:w="0" w:type="auto"/>
            <w:vAlign w:val="center"/>
            <w:hideMark/>
          </w:tcPr>
          <w:p w14:paraId="209F6A71"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All Sections</w:t>
            </w:r>
          </w:p>
        </w:tc>
        <w:tc>
          <w:tcPr>
            <w:tcW w:w="0" w:type="auto"/>
            <w:vAlign w:val="center"/>
            <w:hideMark/>
          </w:tcPr>
          <w:p w14:paraId="1EC33DC8"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Annual review and updates per HHS guidance</w:t>
            </w:r>
          </w:p>
        </w:tc>
        <w:tc>
          <w:tcPr>
            <w:tcW w:w="0" w:type="auto"/>
            <w:vAlign w:val="center"/>
            <w:hideMark/>
          </w:tcPr>
          <w:p w14:paraId="4325D52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 &amp; Legal Counsel</w:t>
            </w:r>
          </w:p>
        </w:tc>
        <w:tc>
          <w:tcPr>
            <w:tcW w:w="0" w:type="auto"/>
            <w:vAlign w:val="center"/>
            <w:hideMark/>
          </w:tcPr>
          <w:p w14:paraId="1D6E4B07"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TBD</w:t>
            </w:r>
          </w:p>
        </w:tc>
      </w:tr>
      <w:tr w:rsidR="003E1F01" w:rsidRPr="004E0CCD" w14:paraId="08BA6DA6" w14:textId="77777777">
        <w:trPr>
          <w:tblCellSpacing w:w="15" w:type="dxa"/>
        </w:trPr>
        <w:tc>
          <w:tcPr>
            <w:tcW w:w="0" w:type="auto"/>
            <w:vAlign w:val="center"/>
            <w:hideMark/>
          </w:tcPr>
          <w:p w14:paraId="7772F543"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1.2</w:t>
            </w:r>
          </w:p>
        </w:tc>
        <w:tc>
          <w:tcPr>
            <w:tcW w:w="0" w:type="auto"/>
            <w:vAlign w:val="center"/>
            <w:hideMark/>
          </w:tcPr>
          <w:p w14:paraId="1037FD7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TBD</w:t>
            </w:r>
          </w:p>
        </w:tc>
        <w:tc>
          <w:tcPr>
            <w:tcW w:w="0" w:type="auto"/>
            <w:vAlign w:val="center"/>
            <w:hideMark/>
          </w:tcPr>
          <w:p w14:paraId="4F033D8E"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Appendix B, D</w:t>
            </w:r>
          </w:p>
        </w:tc>
        <w:tc>
          <w:tcPr>
            <w:tcW w:w="0" w:type="auto"/>
            <w:vAlign w:val="center"/>
            <w:hideMark/>
          </w:tcPr>
          <w:p w14:paraId="4A5D5870"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Revised forms for new breach reporting standards</w:t>
            </w:r>
          </w:p>
        </w:tc>
        <w:tc>
          <w:tcPr>
            <w:tcW w:w="0" w:type="auto"/>
            <w:vAlign w:val="center"/>
            <w:hideMark/>
          </w:tcPr>
          <w:p w14:paraId="7A169115"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Compliance Officer</w:t>
            </w:r>
          </w:p>
        </w:tc>
        <w:tc>
          <w:tcPr>
            <w:tcW w:w="0" w:type="auto"/>
            <w:vAlign w:val="center"/>
            <w:hideMark/>
          </w:tcPr>
          <w:p w14:paraId="4EC8CF02"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TBD</w:t>
            </w:r>
          </w:p>
        </w:tc>
      </w:tr>
    </w:tbl>
    <w:p w14:paraId="730D3EAF" w14:textId="77777777" w:rsidR="003E1F01" w:rsidRPr="004E0CCD" w:rsidRDefault="003E1F01" w:rsidP="003E1F01">
      <w:pPr>
        <w:pBdr>
          <w:top w:val="nil"/>
          <w:left w:val="nil"/>
          <w:bottom w:val="nil"/>
          <w:right w:val="nil"/>
          <w:between w:val="nil"/>
        </w:pBdr>
        <w:spacing w:before="0" w:line="240" w:lineRule="auto"/>
        <w:rPr>
          <w:rFonts w:cs="Times New Roman"/>
          <w:bCs/>
          <w:color w:val="auto"/>
          <w:lang w:val="en-US"/>
        </w:rPr>
      </w:pPr>
      <w:r w:rsidRPr="004E0CCD">
        <w:rPr>
          <w:rFonts w:cs="Times New Roman"/>
          <w:bCs/>
          <w:color w:val="auto"/>
          <w:lang w:val="en-US"/>
        </w:rPr>
        <w:t>Retention: Permanent record.</w:t>
      </w:r>
      <w:r w:rsidRPr="004E0CCD">
        <w:rPr>
          <w:rFonts w:cs="Times New Roman"/>
          <w:bCs/>
          <w:color w:val="auto"/>
          <w:lang w:val="en-US"/>
        </w:rPr>
        <w:br/>
        <w:t>Custodian: Compliance Officer.</w:t>
      </w:r>
    </w:p>
    <w:p w14:paraId="200EC2D0" w14:textId="77777777" w:rsidR="003E1F01" w:rsidRPr="004E0CCD" w:rsidRDefault="003E1F01" w:rsidP="004F5F0E">
      <w:pPr>
        <w:pBdr>
          <w:top w:val="nil"/>
          <w:left w:val="nil"/>
          <w:bottom w:val="nil"/>
          <w:right w:val="nil"/>
          <w:between w:val="nil"/>
        </w:pBdr>
        <w:spacing w:before="0" w:line="240" w:lineRule="auto"/>
        <w:rPr>
          <w:rFonts w:cs="Times New Roman"/>
          <w:bCs/>
          <w:color w:val="auto"/>
        </w:rPr>
      </w:pPr>
    </w:p>
    <w:p w14:paraId="1DC73E0B" w14:textId="77777777" w:rsidR="00CC0114" w:rsidRPr="004E0CCD" w:rsidRDefault="00CC0114" w:rsidP="004F5F0E">
      <w:pPr>
        <w:pBdr>
          <w:top w:val="nil"/>
          <w:left w:val="nil"/>
          <w:bottom w:val="nil"/>
          <w:right w:val="nil"/>
          <w:between w:val="nil"/>
        </w:pBdr>
        <w:spacing w:before="0" w:line="240" w:lineRule="auto"/>
        <w:rPr>
          <w:rFonts w:cs="Times New Roman"/>
          <w:bCs/>
          <w:color w:val="auto"/>
        </w:rPr>
      </w:pPr>
    </w:p>
    <w:sectPr w:rsidR="00CC0114" w:rsidRPr="004E0CCD" w:rsidSect="00494444">
      <w:headerReference w:type="default" r:id="rId12"/>
      <w:footerReference w:type="default" r:id="rId13"/>
      <w:headerReference w:type="first" r:id="rId14"/>
      <w:footerReference w:type="first" r:id="rId15"/>
      <w:pgSz w:w="12240" w:h="15840"/>
      <w:pgMar w:top="720" w:right="720" w:bottom="720"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DF3E" w14:textId="77777777" w:rsidR="00B232EB" w:rsidRDefault="00B232EB">
      <w:pPr>
        <w:spacing w:before="0" w:line="240" w:lineRule="auto"/>
      </w:pPr>
      <w:r>
        <w:separator/>
      </w:r>
    </w:p>
  </w:endnote>
  <w:endnote w:type="continuationSeparator" w:id="0">
    <w:p w14:paraId="5151A8FB" w14:textId="77777777" w:rsidR="00B232EB" w:rsidRDefault="00B232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embedRegular r:id="rId1" w:fontKey="{C9428367-E421-40C3-9DB8-66998FCE1271}"/>
    <w:embedBold r:id="rId2" w:fontKey="{E42C8A30-55C7-4941-919D-A7D2F2691238}"/>
    <w:embedItalic r:id="rId3" w:fontKey="{D09AC703-0D81-4028-B02C-BB39A87C6C08}"/>
  </w:font>
  <w:font w:name="Trebuchet MS">
    <w:panose1 w:val="020B0603020202020204"/>
    <w:charset w:val="00"/>
    <w:family w:val="swiss"/>
    <w:pitch w:val="variable"/>
    <w:sig w:usb0="00000687" w:usb1="00000000" w:usb2="00000000" w:usb3="00000000" w:csb0="0000009F" w:csb1="00000000"/>
    <w:embedRegular r:id="rId4" w:fontKey="{D4596C07-8C3B-417E-8393-E77AE769AC2A}"/>
    <w:embedItalic r:id="rId5" w:fontKey="{E27238B9-42BD-4A5F-AA9A-F4D9DA8E1B6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035307"/>
      <w:docPartObj>
        <w:docPartGallery w:val="Page Numbers (Bottom of Page)"/>
        <w:docPartUnique/>
      </w:docPartObj>
    </w:sdtPr>
    <w:sdtEndPr>
      <w:rPr>
        <w:color w:val="7F7F7F" w:themeColor="background1" w:themeShade="7F"/>
        <w:spacing w:val="60"/>
      </w:rPr>
    </w:sdtEndPr>
    <w:sdtContent>
      <w:p w14:paraId="355EE40B" w14:textId="195F0A31" w:rsidR="00D548AC" w:rsidRDefault="00D548A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637F16" w14:textId="77777777" w:rsidR="00D548AC" w:rsidRDefault="00D5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7BD" w14:textId="77777777" w:rsidR="005C7EDE" w:rsidRDefault="005C7EDE">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503B" w14:textId="77777777" w:rsidR="00B232EB" w:rsidRDefault="00B232EB">
      <w:pPr>
        <w:spacing w:before="0" w:line="240" w:lineRule="auto"/>
      </w:pPr>
      <w:r>
        <w:separator/>
      </w:r>
    </w:p>
  </w:footnote>
  <w:footnote w:type="continuationSeparator" w:id="0">
    <w:p w14:paraId="1508A0DF" w14:textId="77777777" w:rsidR="00B232EB" w:rsidRDefault="00B232E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15134"/>
      <w:docPartObj>
        <w:docPartGallery w:val="Page Numbers (Margins)"/>
        <w:docPartUnique/>
      </w:docPartObj>
    </w:sdtPr>
    <w:sdtContent>
      <w:p w14:paraId="12DAC7B8" w14:textId="5B10B2AD" w:rsidR="005C7EDE" w:rsidRDefault="00D548AC">
        <w:pPr>
          <w:pBdr>
            <w:top w:val="nil"/>
            <w:left w:val="nil"/>
            <w:bottom w:val="nil"/>
            <w:right w:val="nil"/>
            <w:between w:val="nil"/>
          </w:pBdr>
          <w:spacing w:before="400"/>
        </w:pPr>
        <w:r>
          <w:rPr>
            <w:noProof/>
          </w:rPr>
          <mc:AlternateContent>
            <mc:Choice Requires="wps">
              <w:drawing>
                <wp:anchor distT="0" distB="0" distL="114300" distR="114300" simplePos="0" relativeHeight="251658242" behindDoc="0" locked="0" layoutInCell="0" allowOverlap="1" wp14:anchorId="2821B144" wp14:editId="5EADA173">
                  <wp:simplePos x="0" y="0"/>
                  <wp:positionH relativeFrom="rightMargin">
                    <wp:align>right</wp:align>
                  </wp:positionH>
                  <wp:positionV relativeFrom="margin">
                    <wp:align>center</wp:align>
                  </wp:positionV>
                  <wp:extent cx="365760" cy="329565"/>
                  <wp:effectExtent l="0" t="0" r="0" b="3810"/>
                  <wp:wrapNone/>
                  <wp:docPr id="1827827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A4663" w14:textId="77777777" w:rsidR="00D548AC" w:rsidRDefault="00D548AC">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821B144" id="Rectangle 1" o:spid="_x0000_s1026" style="position:absolute;margin-left:-22.4pt;margin-top:0;width:28.8pt;height:25.95pt;z-index:25165824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" o:allowincell="f" stroked="f">
                  <v:textbox>
                    <w:txbxContent>
                      <w:p w14:paraId="2F9A4663" w14:textId="77777777" w:rsidR="00D548AC" w:rsidRDefault="00D548AC">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p w14:paraId="12DAC7B9" w14:textId="77777777" w:rsidR="005C7EDE" w:rsidRDefault="005C7EDE"/>
  <w:p w14:paraId="12DAC7BA" w14:textId="77777777" w:rsidR="005C7EDE" w:rsidRDefault="00855C40">
    <w:pPr>
      <w:pBdr>
        <w:top w:val="nil"/>
        <w:left w:val="nil"/>
        <w:bottom w:val="nil"/>
        <w:right w:val="nil"/>
        <w:between w:val="nil"/>
      </w:pBdr>
      <w:spacing w:before="0"/>
    </w:pPr>
    <w:r>
      <w:rPr>
        <w:noProof/>
      </w:rPr>
      <w:drawing>
        <wp:inline distT="114300" distB="114300" distL="114300" distR="114300" wp14:anchorId="12DAC7BE" wp14:editId="12DAC7BF">
          <wp:extent cx="5943600" cy="38100"/>
          <wp:effectExtent l="0" t="0" r="0" b="0"/>
          <wp:docPr id="12"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7BB" w14:textId="77777777" w:rsidR="005C7EDE" w:rsidRDefault="00855C40">
    <w:pPr>
      <w:spacing w:after="200" w:line="240" w:lineRule="auto"/>
    </w:pPr>
    <w:r>
      <w:rPr>
        <w:noProof/>
      </w:rPr>
      <w:drawing>
        <wp:anchor distT="0" distB="0" distL="0" distR="0" simplePos="0" relativeHeight="251658240" behindDoc="1" locked="0" layoutInCell="1" hidden="0" allowOverlap="1" wp14:anchorId="12DAC7C0" wp14:editId="4D20A71F">
          <wp:simplePos x="0" y="0"/>
          <wp:positionH relativeFrom="column">
            <wp:posOffset>1425575</wp:posOffset>
          </wp:positionH>
          <wp:positionV relativeFrom="paragraph">
            <wp:posOffset>182880</wp:posOffset>
          </wp:positionV>
          <wp:extent cx="2377440" cy="548640"/>
          <wp:effectExtent l="0" t="0" r="3810" b="3810"/>
          <wp:wrapNone/>
          <wp:docPr id="10" name="image2.png"/>
          <wp:cNvGraphicFramePr/>
          <a:graphic xmlns:a="http://schemas.openxmlformats.org/drawingml/2006/main">
            <a:graphicData uri="http://schemas.openxmlformats.org/drawingml/2006/picture">
              <pic:pic xmlns:pic="http://schemas.openxmlformats.org/drawingml/2006/picture">
                <pic:nvPicPr>
                  <pic:cNvPr id="10"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377440" cy="5486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8241" behindDoc="0" locked="0" layoutInCell="1" hidden="0" allowOverlap="1" wp14:anchorId="12DAC7C2" wp14:editId="12DAC7C3">
          <wp:simplePos x="0" y="0"/>
          <wp:positionH relativeFrom="column">
            <wp:posOffset>4981575</wp:posOffset>
          </wp:positionH>
          <wp:positionV relativeFrom="paragraph">
            <wp:posOffset>114300</wp:posOffset>
          </wp:positionV>
          <wp:extent cx="1012533" cy="1012533"/>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012533" cy="1012533"/>
                  </a:xfrm>
                  <a:prstGeom prst="rect">
                    <a:avLst/>
                  </a:prstGeom>
                  <a:ln/>
                </pic:spPr>
              </pic:pic>
            </a:graphicData>
          </a:graphic>
        </wp:anchor>
      </w:drawing>
    </w:r>
  </w:p>
  <w:p w14:paraId="12DAC7BC" w14:textId="512D6935" w:rsidR="005C7EDE" w:rsidRDefault="003C0EB1" w:rsidP="003C0EB1">
    <w:pPr>
      <w:tabs>
        <w:tab w:val="left" w:pos="3240"/>
      </w:tabs>
      <w:spacing w:after="20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26"/>
    <w:multiLevelType w:val="multilevel"/>
    <w:tmpl w:val="856E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A0EED"/>
    <w:multiLevelType w:val="multilevel"/>
    <w:tmpl w:val="A40A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564B0"/>
    <w:multiLevelType w:val="multilevel"/>
    <w:tmpl w:val="024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824F3"/>
    <w:multiLevelType w:val="multilevel"/>
    <w:tmpl w:val="65F01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B6990"/>
    <w:multiLevelType w:val="multilevel"/>
    <w:tmpl w:val="005A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C1C7D"/>
    <w:multiLevelType w:val="multilevel"/>
    <w:tmpl w:val="52D4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C528A"/>
    <w:multiLevelType w:val="multilevel"/>
    <w:tmpl w:val="6262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DD15D4"/>
    <w:multiLevelType w:val="multilevel"/>
    <w:tmpl w:val="1F2C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E300B"/>
    <w:multiLevelType w:val="multilevel"/>
    <w:tmpl w:val="80DC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11974"/>
    <w:multiLevelType w:val="multilevel"/>
    <w:tmpl w:val="790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94F99"/>
    <w:multiLevelType w:val="multilevel"/>
    <w:tmpl w:val="B93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2D4169"/>
    <w:multiLevelType w:val="multilevel"/>
    <w:tmpl w:val="19BEE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1324E"/>
    <w:multiLevelType w:val="multilevel"/>
    <w:tmpl w:val="191C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51120"/>
    <w:multiLevelType w:val="multilevel"/>
    <w:tmpl w:val="636C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161E9A"/>
    <w:multiLevelType w:val="multilevel"/>
    <w:tmpl w:val="69B4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6975C2"/>
    <w:multiLevelType w:val="multilevel"/>
    <w:tmpl w:val="EFB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45473"/>
    <w:multiLevelType w:val="multilevel"/>
    <w:tmpl w:val="1C2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EB7831"/>
    <w:multiLevelType w:val="multilevel"/>
    <w:tmpl w:val="8998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F167A2"/>
    <w:multiLevelType w:val="multilevel"/>
    <w:tmpl w:val="F77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EB2E80"/>
    <w:multiLevelType w:val="multilevel"/>
    <w:tmpl w:val="240C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F33EF1"/>
    <w:multiLevelType w:val="multilevel"/>
    <w:tmpl w:val="E55A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3A6F09"/>
    <w:multiLevelType w:val="multilevel"/>
    <w:tmpl w:val="076C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481B00"/>
    <w:multiLevelType w:val="multilevel"/>
    <w:tmpl w:val="0640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B63725"/>
    <w:multiLevelType w:val="multilevel"/>
    <w:tmpl w:val="8DB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8C3773"/>
    <w:multiLevelType w:val="multilevel"/>
    <w:tmpl w:val="035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0B332F"/>
    <w:multiLevelType w:val="multilevel"/>
    <w:tmpl w:val="9BD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C67FB5"/>
    <w:multiLevelType w:val="multilevel"/>
    <w:tmpl w:val="2C3A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AF6D34"/>
    <w:multiLevelType w:val="multilevel"/>
    <w:tmpl w:val="5254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472E4F"/>
    <w:multiLevelType w:val="multilevel"/>
    <w:tmpl w:val="8838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607408"/>
    <w:multiLevelType w:val="multilevel"/>
    <w:tmpl w:val="5784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447CBA"/>
    <w:multiLevelType w:val="multilevel"/>
    <w:tmpl w:val="857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B3977"/>
    <w:multiLevelType w:val="multilevel"/>
    <w:tmpl w:val="A1CE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F07963"/>
    <w:multiLevelType w:val="multilevel"/>
    <w:tmpl w:val="46BA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84611C"/>
    <w:multiLevelType w:val="multilevel"/>
    <w:tmpl w:val="84FA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070507"/>
    <w:multiLevelType w:val="multilevel"/>
    <w:tmpl w:val="2006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0E1F0E"/>
    <w:multiLevelType w:val="multilevel"/>
    <w:tmpl w:val="4D5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122559"/>
    <w:multiLevelType w:val="multilevel"/>
    <w:tmpl w:val="FD7A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A77350"/>
    <w:multiLevelType w:val="multilevel"/>
    <w:tmpl w:val="19A6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4B62CB"/>
    <w:multiLevelType w:val="multilevel"/>
    <w:tmpl w:val="8AC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2630E2"/>
    <w:multiLevelType w:val="multilevel"/>
    <w:tmpl w:val="0C522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6F6850"/>
    <w:multiLevelType w:val="multilevel"/>
    <w:tmpl w:val="2D3E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403AE8"/>
    <w:multiLevelType w:val="multilevel"/>
    <w:tmpl w:val="40D2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93436F"/>
    <w:multiLevelType w:val="multilevel"/>
    <w:tmpl w:val="5E64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E217D0"/>
    <w:multiLevelType w:val="multilevel"/>
    <w:tmpl w:val="735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0D785E"/>
    <w:multiLevelType w:val="multilevel"/>
    <w:tmpl w:val="02F6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5537CB"/>
    <w:multiLevelType w:val="multilevel"/>
    <w:tmpl w:val="5AB6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C917BB"/>
    <w:multiLevelType w:val="multilevel"/>
    <w:tmpl w:val="4652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506444"/>
    <w:multiLevelType w:val="multilevel"/>
    <w:tmpl w:val="C85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6A4450"/>
    <w:multiLevelType w:val="multilevel"/>
    <w:tmpl w:val="CCC6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786783"/>
    <w:multiLevelType w:val="multilevel"/>
    <w:tmpl w:val="AF8C3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DE0E49"/>
    <w:multiLevelType w:val="multilevel"/>
    <w:tmpl w:val="64E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322A36"/>
    <w:multiLevelType w:val="multilevel"/>
    <w:tmpl w:val="14EE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862ABB"/>
    <w:multiLevelType w:val="multilevel"/>
    <w:tmpl w:val="28DC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AE422A"/>
    <w:multiLevelType w:val="multilevel"/>
    <w:tmpl w:val="0D7A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EB5836"/>
    <w:multiLevelType w:val="multilevel"/>
    <w:tmpl w:val="CE50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4A76D3"/>
    <w:multiLevelType w:val="multilevel"/>
    <w:tmpl w:val="7DA6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C67E44"/>
    <w:multiLevelType w:val="multilevel"/>
    <w:tmpl w:val="814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472A74"/>
    <w:multiLevelType w:val="multilevel"/>
    <w:tmpl w:val="D63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BB171F"/>
    <w:multiLevelType w:val="multilevel"/>
    <w:tmpl w:val="64F2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6B49C4"/>
    <w:multiLevelType w:val="multilevel"/>
    <w:tmpl w:val="3B50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BD34F4"/>
    <w:multiLevelType w:val="multilevel"/>
    <w:tmpl w:val="813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B70553"/>
    <w:multiLevelType w:val="multilevel"/>
    <w:tmpl w:val="BD4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061C28"/>
    <w:multiLevelType w:val="multilevel"/>
    <w:tmpl w:val="AE0C7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417F94"/>
    <w:multiLevelType w:val="multilevel"/>
    <w:tmpl w:val="5B0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216E0D"/>
    <w:multiLevelType w:val="multilevel"/>
    <w:tmpl w:val="6D6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215EF5"/>
    <w:multiLevelType w:val="multilevel"/>
    <w:tmpl w:val="6278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4B50C09"/>
    <w:multiLevelType w:val="multilevel"/>
    <w:tmpl w:val="A83A5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BB7AFC"/>
    <w:multiLevelType w:val="multilevel"/>
    <w:tmpl w:val="E2FA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F13CC7"/>
    <w:multiLevelType w:val="multilevel"/>
    <w:tmpl w:val="CA9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8C13E8"/>
    <w:multiLevelType w:val="multilevel"/>
    <w:tmpl w:val="A41A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7B51D18"/>
    <w:multiLevelType w:val="multilevel"/>
    <w:tmpl w:val="C382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E225D1"/>
    <w:multiLevelType w:val="multilevel"/>
    <w:tmpl w:val="D3C4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E15246"/>
    <w:multiLevelType w:val="multilevel"/>
    <w:tmpl w:val="2A7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7501BA"/>
    <w:multiLevelType w:val="multilevel"/>
    <w:tmpl w:val="BF60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BC86C21"/>
    <w:multiLevelType w:val="multilevel"/>
    <w:tmpl w:val="FE2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FE4000"/>
    <w:multiLevelType w:val="multilevel"/>
    <w:tmpl w:val="DEB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9D0A52"/>
    <w:multiLevelType w:val="multilevel"/>
    <w:tmpl w:val="4E5A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CC03A2"/>
    <w:multiLevelType w:val="multilevel"/>
    <w:tmpl w:val="F584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A041DC"/>
    <w:multiLevelType w:val="multilevel"/>
    <w:tmpl w:val="A88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A93BF8"/>
    <w:multiLevelType w:val="multilevel"/>
    <w:tmpl w:val="C20C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D74730"/>
    <w:multiLevelType w:val="multilevel"/>
    <w:tmpl w:val="7B9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384CC2"/>
    <w:multiLevelType w:val="multilevel"/>
    <w:tmpl w:val="E2BC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3938F0"/>
    <w:multiLevelType w:val="multilevel"/>
    <w:tmpl w:val="2CEC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4F4A1C"/>
    <w:multiLevelType w:val="multilevel"/>
    <w:tmpl w:val="D01A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7A1C4F"/>
    <w:multiLevelType w:val="multilevel"/>
    <w:tmpl w:val="95B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545C12"/>
    <w:multiLevelType w:val="multilevel"/>
    <w:tmpl w:val="C43C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F70094C"/>
    <w:multiLevelType w:val="multilevel"/>
    <w:tmpl w:val="C0D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EF2EE0"/>
    <w:multiLevelType w:val="multilevel"/>
    <w:tmpl w:val="053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DE66E3"/>
    <w:multiLevelType w:val="multilevel"/>
    <w:tmpl w:val="DFB2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C62CF2"/>
    <w:multiLevelType w:val="multilevel"/>
    <w:tmpl w:val="094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92406C"/>
    <w:multiLevelType w:val="multilevel"/>
    <w:tmpl w:val="766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AC1953"/>
    <w:multiLevelType w:val="multilevel"/>
    <w:tmpl w:val="51B8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FB0017"/>
    <w:multiLevelType w:val="multilevel"/>
    <w:tmpl w:val="5DD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32209F"/>
    <w:multiLevelType w:val="multilevel"/>
    <w:tmpl w:val="5214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0F34F7"/>
    <w:multiLevelType w:val="multilevel"/>
    <w:tmpl w:val="2D64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6E43B6"/>
    <w:multiLevelType w:val="multilevel"/>
    <w:tmpl w:val="D47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784E09"/>
    <w:multiLevelType w:val="multilevel"/>
    <w:tmpl w:val="0A3A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CA6B4C"/>
    <w:multiLevelType w:val="multilevel"/>
    <w:tmpl w:val="473A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CF22D9"/>
    <w:multiLevelType w:val="multilevel"/>
    <w:tmpl w:val="537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5D6277"/>
    <w:multiLevelType w:val="multilevel"/>
    <w:tmpl w:val="89FC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FF2562"/>
    <w:multiLevelType w:val="multilevel"/>
    <w:tmpl w:val="A78C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B20228"/>
    <w:multiLevelType w:val="multilevel"/>
    <w:tmpl w:val="CFC0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38038FA"/>
    <w:multiLevelType w:val="multilevel"/>
    <w:tmpl w:val="3662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B23088"/>
    <w:multiLevelType w:val="multilevel"/>
    <w:tmpl w:val="134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F11D95"/>
    <w:multiLevelType w:val="multilevel"/>
    <w:tmpl w:val="21F6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07296B"/>
    <w:multiLevelType w:val="multilevel"/>
    <w:tmpl w:val="350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59131D"/>
    <w:multiLevelType w:val="multilevel"/>
    <w:tmpl w:val="FF80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75541B7"/>
    <w:multiLevelType w:val="multilevel"/>
    <w:tmpl w:val="81D6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256CBF"/>
    <w:multiLevelType w:val="multilevel"/>
    <w:tmpl w:val="722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F9270B"/>
    <w:multiLevelType w:val="multilevel"/>
    <w:tmpl w:val="0AAA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086FDB"/>
    <w:multiLevelType w:val="multilevel"/>
    <w:tmpl w:val="D5D8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5E48ED"/>
    <w:multiLevelType w:val="multilevel"/>
    <w:tmpl w:val="D514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806A77"/>
    <w:multiLevelType w:val="multilevel"/>
    <w:tmpl w:val="461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F321C2"/>
    <w:multiLevelType w:val="multilevel"/>
    <w:tmpl w:val="698A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C222B2"/>
    <w:multiLevelType w:val="multilevel"/>
    <w:tmpl w:val="5FF4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572363">
    <w:abstractNumId w:val="34"/>
  </w:num>
  <w:num w:numId="2" w16cid:durableId="1832986493">
    <w:abstractNumId w:val="68"/>
  </w:num>
  <w:num w:numId="3" w16cid:durableId="1482304821">
    <w:abstractNumId w:val="10"/>
  </w:num>
  <w:num w:numId="4" w16cid:durableId="1344241425">
    <w:abstractNumId w:val="65"/>
  </w:num>
  <w:num w:numId="5" w16cid:durableId="110249020">
    <w:abstractNumId w:val="100"/>
  </w:num>
  <w:num w:numId="6" w16cid:durableId="2074963754">
    <w:abstractNumId w:val="111"/>
  </w:num>
  <w:num w:numId="7" w16cid:durableId="482232890">
    <w:abstractNumId w:val="25"/>
  </w:num>
  <w:num w:numId="8" w16cid:durableId="1380592853">
    <w:abstractNumId w:val="85"/>
  </w:num>
  <w:num w:numId="9" w16cid:durableId="810100159">
    <w:abstractNumId w:val="52"/>
  </w:num>
  <w:num w:numId="10" w16cid:durableId="1599825307">
    <w:abstractNumId w:val="94"/>
  </w:num>
  <w:num w:numId="11" w16cid:durableId="355353777">
    <w:abstractNumId w:val="36"/>
  </w:num>
  <w:num w:numId="12" w16cid:durableId="2128967887">
    <w:abstractNumId w:val="30"/>
  </w:num>
  <w:num w:numId="13" w16cid:durableId="1503200240">
    <w:abstractNumId w:val="90"/>
  </w:num>
  <w:num w:numId="14" w16cid:durableId="2088842312">
    <w:abstractNumId w:val="71"/>
  </w:num>
  <w:num w:numId="15" w16cid:durableId="1635017313">
    <w:abstractNumId w:val="103"/>
  </w:num>
  <w:num w:numId="16" w16cid:durableId="365107498">
    <w:abstractNumId w:val="102"/>
  </w:num>
  <w:num w:numId="17" w16cid:durableId="1590428312">
    <w:abstractNumId w:val="4"/>
  </w:num>
  <w:num w:numId="18" w16cid:durableId="1544637591">
    <w:abstractNumId w:val="56"/>
  </w:num>
  <w:num w:numId="19" w16cid:durableId="341711272">
    <w:abstractNumId w:val="109"/>
  </w:num>
  <w:num w:numId="20" w16cid:durableId="2109504538">
    <w:abstractNumId w:val="9"/>
  </w:num>
  <w:num w:numId="21" w16cid:durableId="1269896490">
    <w:abstractNumId w:val="80"/>
  </w:num>
  <w:num w:numId="22" w16cid:durableId="823090258">
    <w:abstractNumId w:val="108"/>
  </w:num>
  <w:num w:numId="23" w16cid:durableId="1690332851">
    <w:abstractNumId w:val="17"/>
  </w:num>
  <w:num w:numId="24" w16cid:durableId="1276861572">
    <w:abstractNumId w:val="6"/>
  </w:num>
  <w:num w:numId="25" w16cid:durableId="611982457">
    <w:abstractNumId w:val="16"/>
  </w:num>
  <w:num w:numId="26" w16cid:durableId="1163396748">
    <w:abstractNumId w:val="18"/>
  </w:num>
  <w:num w:numId="27" w16cid:durableId="107630149">
    <w:abstractNumId w:val="57"/>
  </w:num>
  <w:num w:numId="28" w16cid:durableId="51346191">
    <w:abstractNumId w:val="26"/>
  </w:num>
  <w:num w:numId="29" w16cid:durableId="1976064657">
    <w:abstractNumId w:val="61"/>
  </w:num>
  <w:num w:numId="30" w16cid:durableId="1898474925">
    <w:abstractNumId w:val="99"/>
  </w:num>
  <w:num w:numId="31" w16cid:durableId="577592026">
    <w:abstractNumId w:val="66"/>
  </w:num>
  <w:num w:numId="32" w16cid:durableId="609698878">
    <w:abstractNumId w:val="38"/>
  </w:num>
  <w:num w:numId="33" w16cid:durableId="1660495704">
    <w:abstractNumId w:val="45"/>
  </w:num>
  <w:num w:numId="34" w16cid:durableId="696395596">
    <w:abstractNumId w:val="31"/>
  </w:num>
  <w:num w:numId="35" w16cid:durableId="530648694">
    <w:abstractNumId w:val="64"/>
  </w:num>
  <w:num w:numId="36" w16cid:durableId="2018576849">
    <w:abstractNumId w:val="98"/>
  </w:num>
  <w:num w:numId="37" w16cid:durableId="1550145778">
    <w:abstractNumId w:val="75"/>
  </w:num>
  <w:num w:numId="38" w16cid:durableId="1851329741">
    <w:abstractNumId w:val="22"/>
  </w:num>
  <w:num w:numId="39" w16cid:durableId="2069300340">
    <w:abstractNumId w:val="43"/>
  </w:num>
  <w:num w:numId="40" w16cid:durableId="904529507">
    <w:abstractNumId w:val="7"/>
  </w:num>
  <w:num w:numId="41" w16cid:durableId="246378257">
    <w:abstractNumId w:val="33"/>
  </w:num>
  <w:num w:numId="42" w16cid:durableId="697660104">
    <w:abstractNumId w:val="51"/>
  </w:num>
  <w:num w:numId="43" w16cid:durableId="862788200">
    <w:abstractNumId w:val="41"/>
  </w:num>
  <w:num w:numId="44" w16cid:durableId="1975670567">
    <w:abstractNumId w:val="104"/>
  </w:num>
  <w:num w:numId="45" w16cid:durableId="406196882">
    <w:abstractNumId w:val="39"/>
  </w:num>
  <w:num w:numId="46" w16cid:durableId="1597637030">
    <w:abstractNumId w:val="21"/>
  </w:num>
  <w:num w:numId="47" w16cid:durableId="229341807">
    <w:abstractNumId w:val="107"/>
  </w:num>
  <w:num w:numId="48" w16cid:durableId="2107921205">
    <w:abstractNumId w:val="63"/>
  </w:num>
  <w:num w:numId="49" w16cid:durableId="1371489104">
    <w:abstractNumId w:val="83"/>
  </w:num>
  <w:num w:numId="50" w16cid:durableId="599411355">
    <w:abstractNumId w:val="23"/>
  </w:num>
  <w:num w:numId="51" w16cid:durableId="2029676695">
    <w:abstractNumId w:val="77"/>
  </w:num>
  <w:num w:numId="52" w16cid:durableId="885677529">
    <w:abstractNumId w:val="70"/>
  </w:num>
  <w:num w:numId="53" w16cid:durableId="968437709">
    <w:abstractNumId w:val="32"/>
  </w:num>
  <w:num w:numId="54" w16cid:durableId="251932604">
    <w:abstractNumId w:val="96"/>
  </w:num>
  <w:num w:numId="55" w16cid:durableId="1919287575">
    <w:abstractNumId w:val="15"/>
  </w:num>
  <w:num w:numId="56" w16cid:durableId="153494577">
    <w:abstractNumId w:val="19"/>
  </w:num>
  <w:num w:numId="57" w16cid:durableId="462040587">
    <w:abstractNumId w:val="29"/>
  </w:num>
  <w:num w:numId="58" w16cid:durableId="817770">
    <w:abstractNumId w:val="37"/>
  </w:num>
  <w:num w:numId="59" w16cid:durableId="1391885639">
    <w:abstractNumId w:val="20"/>
  </w:num>
  <w:num w:numId="60" w16cid:durableId="408160853">
    <w:abstractNumId w:val="79"/>
  </w:num>
  <w:num w:numId="61" w16cid:durableId="94324556">
    <w:abstractNumId w:val="24"/>
  </w:num>
  <w:num w:numId="62" w16cid:durableId="203324971">
    <w:abstractNumId w:val="0"/>
  </w:num>
  <w:num w:numId="63" w16cid:durableId="1997762322">
    <w:abstractNumId w:val="105"/>
  </w:num>
  <w:num w:numId="64" w16cid:durableId="1895047731">
    <w:abstractNumId w:val="89"/>
  </w:num>
  <w:num w:numId="65" w16cid:durableId="1404990922">
    <w:abstractNumId w:val="69"/>
  </w:num>
  <w:num w:numId="66" w16cid:durableId="1609697093">
    <w:abstractNumId w:val="49"/>
  </w:num>
  <w:num w:numId="67" w16cid:durableId="1597712356">
    <w:abstractNumId w:val="2"/>
  </w:num>
  <w:num w:numId="68" w16cid:durableId="1916551560">
    <w:abstractNumId w:val="5"/>
  </w:num>
  <w:num w:numId="69" w16cid:durableId="1190484435">
    <w:abstractNumId w:val="48"/>
  </w:num>
  <w:num w:numId="70" w16cid:durableId="456264064">
    <w:abstractNumId w:val="40"/>
  </w:num>
  <w:num w:numId="71" w16cid:durableId="1249268100">
    <w:abstractNumId w:val="8"/>
  </w:num>
  <w:num w:numId="72" w16cid:durableId="1185174190">
    <w:abstractNumId w:val="113"/>
  </w:num>
  <w:num w:numId="73" w16cid:durableId="676153016">
    <w:abstractNumId w:val="86"/>
  </w:num>
  <w:num w:numId="74" w16cid:durableId="1128351727">
    <w:abstractNumId w:val="59"/>
  </w:num>
  <w:num w:numId="75" w16cid:durableId="522136404">
    <w:abstractNumId w:val="14"/>
  </w:num>
  <w:num w:numId="76" w16cid:durableId="211625470">
    <w:abstractNumId w:val="92"/>
  </w:num>
  <w:num w:numId="77" w16cid:durableId="2094356732">
    <w:abstractNumId w:val="53"/>
  </w:num>
  <w:num w:numId="78" w16cid:durableId="519511289">
    <w:abstractNumId w:val="1"/>
  </w:num>
  <w:num w:numId="79" w16cid:durableId="1057895503">
    <w:abstractNumId w:val="55"/>
  </w:num>
  <w:num w:numId="80" w16cid:durableId="278604525">
    <w:abstractNumId w:val="13"/>
  </w:num>
  <w:num w:numId="81" w16cid:durableId="2139489954">
    <w:abstractNumId w:val="76"/>
  </w:num>
  <w:num w:numId="82" w16cid:durableId="902721728">
    <w:abstractNumId w:val="47"/>
  </w:num>
  <w:num w:numId="83" w16cid:durableId="805972277">
    <w:abstractNumId w:val="81"/>
  </w:num>
  <w:num w:numId="84" w16cid:durableId="263080730">
    <w:abstractNumId w:val="3"/>
  </w:num>
  <w:num w:numId="85" w16cid:durableId="597910381">
    <w:abstractNumId w:val="91"/>
  </w:num>
  <w:num w:numId="86" w16cid:durableId="260576421">
    <w:abstractNumId w:val="101"/>
  </w:num>
  <w:num w:numId="87" w16cid:durableId="253131549">
    <w:abstractNumId w:val="54"/>
  </w:num>
  <w:num w:numId="88" w16cid:durableId="1670519671">
    <w:abstractNumId w:val="82"/>
  </w:num>
  <w:num w:numId="89" w16cid:durableId="1672415549">
    <w:abstractNumId w:val="74"/>
  </w:num>
  <w:num w:numId="90" w16cid:durableId="1072968518">
    <w:abstractNumId w:val="67"/>
  </w:num>
  <w:num w:numId="91" w16cid:durableId="1184636634">
    <w:abstractNumId w:val="50"/>
  </w:num>
  <w:num w:numId="92" w16cid:durableId="594753393">
    <w:abstractNumId w:val="84"/>
  </w:num>
  <w:num w:numId="93" w16cid:durableId="465968810">
    <w:abstractNumId w:val="97"/>
  </w:num>
  <w:num w:numId="94" w16cid:durableId="1904870191">
    <w:abstractNumId w:val="27"/>
  </w:num>
  <w:num w:numId="95" w16cid:durableId="1727100770">
    <w:abstractNumId w:val="12"/>
  </w:num>
  <w:num w:numId="96" w16cid:durableId="1412310436">
    <w:abstractNumId w:val="72"/>
  </w:num>
  <w:num w:numId="97" w16cid:durableId="1152335648">
    <w:abstractNumId w:val="44"/>
  </w:num>
  <w:num w:numId="98" w16cid:durableId="409893641">
    <w:abstractNumId w:val="93"/>
  </w:num>
  <w:num w:numId="99" w16cid:durableId="1184173605">
    <w:abstractNumId w:val="87"/>
  </w:num>
  <w:num w:numId="100" w16cid:durableId="2071150061">
    <w:abstractNumId w:val="28"/>
  </w:num>
  <w:num w:numId="101" w16cid:durableId="1829247231">
    <w:abstractNumId w:val="106"/>
  </w:num>
  <w:num w:numId="102" w16cid:durableId="1963998031">
    <w:abstractNumId w:val="46"/>
  </w:num>
  <w:num w:numId="103" w16cid:durableId="3433987">
    <w:abstractNumId w:val="112"/>
  </w:num>
  <w:num w:numId="104" w16cid:durableId="705061661">
    <w:abstractNumId w:val="95"/>
  </w:num>
  <w:num w:numId="105" w16cid:durableId="196240078">
    <w:abstractNumId w:val="11"/>
  </w:num>
  <w:num w:numId="106" w16cid:durableId="1529561413">
    <w:abstractNumId w:val="78"/>
  </w:num>
  <w:num w:numId="107" w16cid:durableId="1608152049">
    <w:abstractNumId w:val="58"/>
  </w:num>
  <w:num w:numId="108" w16cid:durableId="1169835474">
    <w:abstractNumId w:val="35"/>
  </w:num>
  <w:num w:numId="109" w16cid:durableId="202913656">
    <w:abstractNumId w:val="88"/>
  </w:num>
  <w:num w:numId="110" w16cid:durableId="1730568946">
    <w:abstractNumId w:val="60"/>
  </w:num>
  <w:num w:numId="111" w16cid:durableId="1441101377">
    <w:abstractNumId w:val="62"/>
  </w:num>
  <w:num w:numId="112" w16cid:durableId="596252151">
    <w:abstractNumId w:val="114"/>
  </w:num>
  <w:num w:numId="113" w16cid:durableId="510293229">
    <w:abstractNumId w:val="73"/>
  </w:num>
  <w:num w:numId="114" w16cid:durableId="1544947292">
    <w:abstractNumId w:val="110"/>
  </w:num>
  <w:num w:numId="115" w16cid:durableId="324822267">
    <w:abstractNumId w:val="4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EDE"/>
    <w:rsid w:val="00015622"/>
    <w:rsid w:val="00033F61"/>
    <w:rsid w:val="00092167"/>
    <w:rsid w:val="000B5F73"/>
    <w:rsid w:val="00155AB2"/>
    <w:rsid w:val="00155F27"/>
    <w:rsid w:val="00184013"/>
    <w:rsid w:val="001D7E5D"/>
    <w:rsid w:val="00230C66"/>
    <w:rsid w:val="00243664"/>
    <w:rsid w:val="002C2D0B"/>
    <w:rsid w:val="002F315D"/>
    <w:rsid w:val="002F5E0D"/>
    <w:rsid w:val="003107D9"/>
    <w:rsid w:val="00362314"/>
    <w:rsid w:val="003C0EB1"/>
    <w:rsid w:val="003C3CF7"/>
    <w:rsid w:val="003C4158"/>
    <w:rsid w:val="003E1F01"/>
    <w:rsid w:val="003F1FB1"/>
    <w:rsid w:val="003F4115"/>
    <w:rsid w:val="00406C1F"/>
    <w:rsid w:val="0040757B"/>
    <w:rsid w:val="00442F05"/>
    <w:rsid w:val="00450C89"/>
    <w:rsid w:val="004521B6"/>
    <w:rsid w:val="00474E08"/>
    <w:rsid w:val="004831A9"/>
    <w:rsid w:val="00494444"/>
    <w:rsid w:val="004957EE"/>
    <w:rsid w:val="004962DA"/>
    <w:rsid w:val="004A0C52"/>
    <w:rsid w:val="004A6945"/>
    <w:rsid w:val="004E0CCD"/>
    <w:rsid w:val="004F5F0E"/>
    <w:rsid w:val="00504B18"/>
    <w:rsid w:val="00505E4D"/>
    <w:rsid w:val="00542F26"/>
    <w:rsid w:val="00547FBC"/>
    <w:rsid w:val="0059742D"/>
    <w:rsid w:val="005A20E9"/>
    <w:rsid w:val="005B3F1F"/>
    <w:rsid w:val="005B6F8A"/>
    <w:rsid w:val="005C199E"/>
    <w:rsid w:val="005C7EDE"/>
    <w:rsid w:val="005F6736"/>
    <w:rsid w:val="00622ADC"/>
    <w:rsid w:val="00656A98"/>
    <w:rsid w:val="006618CD"/>
    <w:rsid w:val="0068247A"/>
    <w:rsid w:val="006947DD"/>
    <w:rsid w:val="006B0E58"/>
    <w:rsid w:val="006F3CA5"/>
    <w:rsid w:val="007223AA"/>
    <w:rsid w:val="00733AF1"/>
    <w:rsid w:val="007569A1"/>
    <w:rsid w:val="00783AA1"/>
    <w:rsid w:val="00792824"/>
    <w:rsid w:val="007A5D08"/>
    <w:rsid w:val="007A7B10"/>
    <w:rsid w:val="007B0475"/>
    <w:rsid w:val="007C070C"/>
    <w:rsid w:val="007C431A"/>
    <w:rsid w:val="007C66AB"/>
    <w:rsid w:val="007E5026"/>
    <w:rsid w:val="00810760"/>
    <w:rsid w:val="00827271"/>
    <w:rsid w:val="00855C40"/>
    <w:rsid w:val="008A6D52"/>
    <w:rsid w:val="008C28A1"/>
    <w:rsid w:val="008D26D6"/>
    <w:rsid w:val="008E3A20"/>
    <w:rsid w:val="008E7CF2"/>
    <w:rsid w:val="008F6F43"/>
    <w:rsid w:val="009210EF"/>
    <w:rsid w:val="009409F4"/>
    <w:rsid w:val="0099180D"/>
    <w:rsid w:val="009C5EEF"/>
    <w:rsid w:val="009D58C5"/>
    <w:rsid w:val="009F5835"/>
    <w:rsid w:val="009F5F64"/>
    <w:rsid w:val="00A0456C"/>
    <w:rsid w:val="00A27DEA"/>
    <w:rsid w:val="00A30B1D"/>
    <w:rsid w:val="00A3312E"/>
    <w:rsid w:val="00AC4AC4"/>
    <w:rsid w:val="00AD7130"/>
    <w:rsid w:val="00AE4199"/>
    <w:rsid w:val="00B039F0"/>
    <w:rsid w:val="00B0646B"/>
    <w:rsid w:val="00B232EB"/>
    <w:rsid w:val="00B41A1B"/>
    <w:rsid w:val="00B7049A"/>
    <w:rsid w:val="00B954A9"/>
    <w:rsid w:val="00B97B41"/>
    <w:rsid w:val="00BA2A3F"/>
    <w:rsid w:val="00BF2AE2"/>
    <w:rsid w:val="00C03CCF"/>
    <w:rsid w:val="00C30F15"/>
    <w:rsid w:val="00C40F6B"/>
    <w:rsid w:val="00C5753F"/>
    <w:rsid w:val="00C61AC6"/>
    <w:rsid w:val="00C84F1D"/>
    <w:rsid w:val="00CA35A7"/>
    <w:rsid w:val="00CC0114"/>
    <w:rsid w:val="00CC73D3"/>
    <w:rsid w:val="00CD2D92"/>
    <w:rsid w:val="00D14EF9"/>
    <w:rsid w:val="00D478AF"/>
    <w:rsid w:val="00D548AC"/>
    <w:rsid w:val="00D66739"/>
    <w:rsid w:val="00D724DA"/>
    <w:rsid w:val="00D86FEE"/>
    <w:rsid w:val="00DD2CFF"/>
    <w:rsid w:val="00E008C7"/>
    <w:rsid w:val="00E10050"/>
    <w:rsid w:val="00E26573"/>
    <w:rsid w:val="00E53AFD"/>
    <w:rsid w:val="00E81CAF"/>
    <w:rsid w:val="00EE7068"/>
    <w:rsid w:val="00EF705C"/>
    <w:rsid w:val="00F07729"/>
    <w:rsid w:val="00F15810"/>
    <w:rsid w:val="00F32180"/>
    <w:rsid w:val="00F33037"/>
    <w:rsid w:val="00F43515"/>
    <w:rsid w:val="00F56137"/>
    <w:rsid w:val="00F633A8"/>
    <w:rsid w:val="00F64177"/>
    <w:rsid w:val="00F86F0B"/>
    <w:rsid w:val="00F90A19"/>
    <w:rsid w:val="00FD2F25"/>
    <w:rsid w:val="00FD3BB5"/>
    <w:rsid w:val="00FD6F21"/>
    <w:rsid w:val="00FF6F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C778"/>
  <w15:docId w15:val="{8D6E947F-8436-4EC1-8475-40B299B3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480" w:line="240" w:lineRule="auto"/>
      <w:outlineLvl w:val="0"/>
    </w:pPr>
    <w:rPr>
      <w:b/>
      <w:sz w:val="28"/>
      <w:szCs w:val="28"/>
    </w:rPr>
  </w:style>
  <w:style w:type="paragraph" w:styleId="Heading2">
    <w:name w:val="heading 2"/>
    <w:basedOn w:val="Normal"/>
    <w:next w:val="Normal"/>
    <w:uiPriority w:val="9"/>
    <w:semiHidden/>
    <w:unhideWhenUsed/>
    <w:qFormat/>
    <w:pPr>
      <w:spacing w:before="320" w:line="240" w:lineRule="auto"/>
      <w:outlineLvl w:val="1"/>
    </w:pPr>
    <w:rPr>
      <w:b/>
      <w:color w:val="00AB44"/>
      <w:sz w:val="28"/>
      <w:szCs w:val="28"/>
    </w:rPr>
  </w:style>
  <w:style w:type="paragraph" w:styleId="Heading3">
    <w:name w:val="heading 3"/>
    <w:basedOn w:val="Normal"/>
    <w:next w:val="Normal"/>
    <w:uiPriority w:val="9"/>
    <w:semiHidden/>
    <w:unhideWhenUsed/>
    <w:qFormat/>
    <w:pPr>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320" w:line="240" w:lineRule="auto"/>
    </w:pPr>
    <w:rPr>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855C40"/>
    <w:rPr>
      <w:b/>
      <w:sz w:val="28"/>
      <w:szCs w:val="28"/>
    </w:rPr>
  </w:style>
  <w:style w:type="paragraph" w:styleId="Header">
    <w:name w:val="header"/>
    <w:basedOn w:val="Normal"/>
    <w:link w:val="HeaderChar"/>
    <w:uiPriority w:val="99"/>
    <w:unhideWhenUsed/>
    <w:rsid w:val="008F6F4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F6F43"/>
  </w:style>
  <w:style w:type="paragraph" w:styleId="Footer">
    <w:name w:val="footer"/>
    <w:basedOn w:val="Normal"/>
    <w:link w:val="FooterChar"/>
    <w:uiPriority w:val="99"/>
    <w:unhideWhenUsed/>
    <w:rsid w:val="008F6F4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F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01ac30-e1c7-4990-98cf-72429f709b6e">
      <Terms xmlns="http://schemas.microsoft.com/office/infopath/2007/PartnerControls"/>
    </lcf76f155ced4ddcb4097134ff3c332f>
    <TaxCatchAll xmlns="0b012476-5371-451c-949c-f67dc278038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dqNL/u+Mwam/tDJv/Iui+UIsQ==">CgMxLjAyDmgubjVxOHR3OTBodzhrMg5oLm0yMnFyMHo1bXZkdTIOaC52aG82bnlydzRoODAyDmguM3Z4MjdxeXlxa29zMg5oLjU0ejhyd3NhOTBnZDIOaC5hZmVoaXprZjdnd2syDmguYjd3Zm54OW1wbGtyMg5oLnlpMHJhb2xlaXc3djgAciExX1Q3SXdJcFdtZnlNODFlX2lKWVc1aHRjWkR0QktlQ0U=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1E32CB7CC47C4DB75F9BD17E76D2C1" ma:contentTypeVersion="18" ma:contentTypeDescription="Create a new document." ma:contentTypeScope="" ma:versionID="3a485154fd348a1bdff082be95570dc3">
  <xsd:schema xmlns:xsd="http://www.w3.org/2001/XMLSchema" xmlns:xs="http://www.w3.org/2001/XMLSchema" xmlns:p="http://schemas.microsoft.com/office/2006/metadata/properties" xmlns:ns2="0b012476-5371-451c-949c-f67dc2780381" xmlns:ns3="b601ac30-e1c7-4990-98cf-72429f709b6e" targetNamespace="http://schemas.microsoft.com/office/2006/metadata/properties" ma:root="true" ma:fieldsID="f40700c745e2a0101fbd3dcff92a7143" ns2:_="" ns3:_="">
    <xsd:import namespace="0b012476-5371-451c-949c-f67dc2780381"/>
    <xsd:import namespace="b601ac30-e1c7-4990-98cf-72429f709b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12476-5371-451c-949c-f67dc27803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7d7a44-cc89-4186-95b7-4fedd2a83497}" ma:internalName="TaxCatchAll" ma:showField="CatchAllData" ma:web="0b012476-5371-451c-949c-f67dc27803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1ac30-e1c7-4990-98cf-72429f709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9ba726-7141-40d2-b091-b9f7f808a9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A6A06-05ED-4FF8-89B5-F63CA514132F}">
  <ds:schemaRefs>
    <ds:schemaRef ds:uri="http://schemas.microsoft.com/office/2006/metadata/properties"/>
    <ds:schemaRef ds:uri="http://schemas.microsoft.com/office/infopath/2007/PartnerControls"/>
    <ds:schemaRef ds:uri="b601ac30-e1c7-4990-98cf-72429f709b6e"/>
    <ds:schemaRef ds:uri="0b012476-5371-451c-949c-f67dc278038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CBAFE53-E213-4A91-946F-34218DB1B942}">
  <ds:schemaRefs>
    <ds:schemaRef ds:uri="http://schemas.microsoft.com/sharepoint/v3/contenttype/forms"/>
  </ds:schemaRefs>
</ds:datastoreItem>
</file>

<file path=customXml/itemProps4.xml><?xml version="1.0" encoding="utf-8"?>
<ds:datastoreItem xmlns:ds="http://schemas.openxmlformats.org/officeDocument/2006/customXml" ds:itemID="{D9EA7DC0-4D9D-433D-B0B9-697568E9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12476-5371-451c-949c-f67dc2780381"/>
    <ds:schemaRef ds:uri="b601ac30-e1c7-4990-98cf-72429f709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A5A2FB-9F15-4C64-8E0A-7DD93AB7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11266</Words>
  <Characters>64220</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Crawford</dc:creator>
  <cp:keywords/>
  <cp:lastModifiedBy>Eric Crawford</cp:lastModifiedBy>
  <cp:revision>94</cp:revision>
  <cp:lastPrinted>2025-11-06T18:21:00Z</cp:lastPrinted>
  <dcterms:created xsi:type="dcterms:W3CDTF">2025-11-06T02:42:00Z</dcterms:created>
  <dcterms:modified xsi:type="dcterms:W3CDTF">2025-11-07T17:43:00Z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0x010100AF1E32CB7CC47C4DB75F9BD17E76D2C1</vt:lpwstr>
  </property>
  <property fmtid="{D5CDD505-2E9C-101B-9397-08002B2CF9AE}" pid="3" name="MediaServiceImageTags">
    <vt:lpwstr/>
  </property>
</Properties>
</file>